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B56F" w14:textId="77777777" w:rsidR="00414C6E" w:rsidRPr="00B84AB2" w:rsidRDefault="007D0CA9" w:rsidP="00414C6E">
      <w:pPr>
        <w:tabs>
          <w:tab w:val="left" w:pos="450"/>
        </w:tabs>
        <w:jc w:val="center"/>
        <w:rPr>
          <w:b/>
          <w:sz w:val="22"/>
          <w:szCs w:val="22"/>
        </w:rPr>
      </w:pPr>
      <w:r w:rsidRPr="00B84AB2">
        <w:rPr>
          <w:b/>
          <w:sz w:val="22"/>
          <w:szCs w:val="22"/>
        </w:rPr>
        <w:t>S</w:t>
      </w:r>
      <w:r w:rsidR="00772683">
        <w:rPr>
          <w:b/>
          <w:sz w:val="22"/>
          <w:szCs w:val="22"/>
        </w:rPr>
        <w:t>HORT-FORM AGREEMENT</w:t>
      </w:r>
    </w:p>
    <w:p w14:paraId="29CA4867" w14:textId="77777777"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50487288" w14:textId="1EE87CE4"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r w:rsidRPr="00B84AB2">
        <w:rPr>
          <w:spacing w:val="-3"/>
          <w:sz w:val="22"/>
          <w:szCs w:val="22"/>
        </w:rPr>
        <w:tab/>
      </w:r>
      <w:r w:rsidR="00797D79" w:rsidRPr="00B84AB2">
        <w:rPr>
          <w:b/>
          <w:spacing w:val="-3"/>
          <w:sz w:val="22"/>
          <w:szCs w:val="22"/>
        </w:rPr>
        <w:t xml:space="preserve">THIS </w:t>
      </w:r>
      <w:r w:rsidR="00772683">
        <w:rPr>
          <w:b/>
          <w:spacing w:val="-3"/>
          <w:sz w:val="22"/>
          <w:szCs w:val="22"/>
        </w:rPr>
        <w:t xml:space="preserve">SHORT-FORM AGREEMENT </w:t>
      </w:r>
      <w:r w:rsidR="00797D79" w:rsidRPr="00B84AB2">
        <w:rPr>
          <w:spacing w:val="-3"/>
          <w:sz w:val="22"/>
          <w:szCs w:val="22"/>
        </w:rPr>
        <w:t>(the “</w:t>
      </w:r>
      <w:r w:rsidR="004E6F7C" w:rsidRPr="00B84AB2">
        <w:rPr>
          <w:spacing w:val="-3"/>
          <w:sz w:val="22"/>
          <w:szCs w:val="22"/>
        </w:rPr>
        <w:t>Agreement</w:t>
      </w:r>
      <w:r w:rsidR="00797D79" w:rsidRPr="00B84AB2">
        <w:rPr>
          <w:spacing w:val="-3"/>
          <w:sz w:val="22"/>
          <w:szCs w:val="22"/>
        </w:rPr>
        <w:t>”)</w:t>
      </w:r>
      <w:r w:rsidR="002E1FE0" w:rsidRPr="00B84AB2">
        <w:rPr>
          <w:spacing w:val="-3"/>
          <w:sz w:val="22"/>
          <w:szCs w:val="22"/>
        </w:rPr>
        <w:t xml:space="preserve"> dated effective </w:t>
      </w:r>
      <w:r w:rsidR="004D77BB">
        <w:rPr>
          <w:spacing w:val="-3"/>
          <w:sz w:val="22"/>
          <w:szCs w:val="22"/>
        </w:rPr>
        <w:t>04</w:t>
      </w:r>
      <w:r w:rsidR="002E1FE0" w:rsidRPr="00E97474">
        <w:rPr>
          <w:spacing w:val="-3"/>
          <w:sz w:val="22"/>
          <w:szCs w:val="22"/>
        </w:rPr>
        <w:t>/</w:t>
      </w:r>
      <w:r w:rsidR="004D77BB">
        <w:rPr>
          <w:spacing w:val="-3"/>
          <w:sz w:val="22"/>
          <w:szCs w:val="22"/>
        </w:rPr>
        <w:t>06</w:t>
      </w:r>
      <w:r w:rsidR="002E1FE0" w:rsidRPr="00E97474">
        <w:rPr>
          <w:spacing w:val="-3"/>
          <w:sz w:val="22"/>
          <w:szCs w:val="22"/>
        </w:rPr>
        <w:t>/</w:t>
      </w:r>
      <w:r w:rsidR="002E1FE0" w:rsidRPr="00B84AB2">
        <w:rPr>
          <w:spacing w:val="-3"/>
          <w:sz w:val="22"/>
          <w:szCs w:val="22"/>
        </w:rPr>
        <w:t>20</w:t>
      </w:r>
      <w:r w:rsidR="00E97474">
        <w:rPr>
          <w:spacing w:val="-3"/>
          <w:sz w:val="22"/>
          <w:szCs w:val="22"/>
        </w:rPr>
        <w:t>2</w:t>
      </w:r>
      <w:r w:rsidR="00671599">
        <w:rPr>
          <w:spacing w:val="-3"/>
          <w:sz w:val="22"/>
          <w:szCs w:val="22"/>
        </w:rPr>
        <w:t>1</w:t>
      </w:r>
      <w:r w:rsidR="002E1FE0" w:rsidRPr="00B84AB2">
        <w:rPr>
          <w:spacing w:val="-3"/>
          <w:sz w:val="22"/>
          <w:szCs w:val="22"/>
        </w:rPr>
        <w:t xml:space="preserve"> (the “Effective Date”), is made and entered into by and between </w:t>
      </w:r>
      <w:r w:rsidR="004D77BB">
        <w:rPr>
          <w:spacing w:val="-3"/>
          <w:sz w:val="22"/>
          <w:szCs w:val="22"/>
        </w:rPr>
        <w:t xml:space="preserve">CLIENT COMPANY NAME </w:t>
      </w:r>
      <w:r w:rsidR="002E1FE0" w:rsidRPr="00B84AB2">
        <w:rPr>
          <w:spacing w:val="-3"/>
          <w:sz w:val="22"/>
          <w:szCs w:val="22"/>
        </w:rPr>
        <w:t>(“Client Company”), and Clarity Ventures, Inc., (“Clarity”, each a “Party” and collectively, the “Parties”).</w:t>
      </w:r>
      <w:r w:rsidR="00797D79" w:rsidRPr="00B84AB2">
        <w:rPr>
          <w:spacing w:val="-3"/>
          <w:sz w:val="22"/>
          <w:szCs w:val="22"/>
        </w:rPr>
        <w:t xml:space="preserve"> Capitalized terms used in this </w:t>
      </w:r>
      <w:r w:rsidR="004E6F7C" w:rsidRPr="00B84AB2">
        <w:rPr>
          <w:spacing w:val="-3"/>
          <w:sz w:val="22"/>
          <w:szCs w:val="22"/>
        </w:rPr>
        <w:t xml:space="preserve">Agreement </w:t>
      </w:r>
      <w:r w:rsidR="00797D79" w:rsidRPr="00B84AB2">
        <w:rPr>
          <w:spacing w:val="-3"/>
          <w:sz w:val="22"/>
          <w:szCs w:val="22"/>
        </w:rPr>
        <w:t xml:space="preserve">but not defined herein shall have the meanings given in the </w:t>
      </w:r>
      <w:r w:rsidR="004E6F7C" w:rsidRPr="00B84AB2">
        <w:rPr>
          <w:spacing w:val="-3"/>
          <w:sz w:val="22"/>
          <w:szCs w:val="22"/>
        </w:rPr>
        <w:t>Terms and Conditions (as defined below)</w:t>
      </w:r>
      <w:r w:rsidR="00797D79" w:rsidRPr="00B84AB2">
        <w:rPr>
          <w:spacing w:val="-3"/>
          <w:sz w:val="22"/>
          <w:szCs w:val="22"/>
        </w:rPr>
        <w:t>.</w:t>
      </w:r>
    </w:p>
    <w:p w14:paraId="065EA074" w14:textId="77777777" w:rsidR="002E1FE0" w:rsidRPr="00B84AB2" w:rsidRDefault="002E1FE0"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773E3BD5" w14:textId="77777777" w:rsidR="004E6F7C" w:rsidRPr="00B84AB2" w:rsidRDefault="004E6F7C" w:rsidP="004E6F7C">
      <w:pPr>
        <w:pStyle w:val="Heading1"/>
        <w:rPr>
          <w:sz w:val="22"/>
          <w:szCs w:val="22"/>
        </w:rPr>
      </w:pPr>
      <w:r w:rsidRPr="00B84AB2">
        <w:rPr>
          <w:sz w:val="22"/>
          <w:szCs w:val="22"/>
        </w:rPr>
        <w:br/>
      </w:r>
      <w:r w:rsidRPr="00B84AB2">
        <w:rPr>
          <w:bCs w:val="0"/>
          <w:sz w:val="22"/>
          <w:szCs w:val="22"/>
        </w:rPr>
        <w:t>SCOPE</w:t>
      </w:r>
      <w:r w:rsidR="00DD61D7" w:rsidRPr="00B84AB2">
        <w:rPr>
          <w:bCs w:val="0"/>
          <w:sz w:val="22"/>
          <w:szCs w:val="22"/>
        </w:rPr>
        <w:t xml:space="preserve"> AND TERM</w:t>
      </w:r>
      <w:r w:rsidR="005A44D8">
        <w:rPr>
          <w:bCs w:val="0"/>
          <w:sz w:val="22"/>
          <w:szCs w:val="22"/>
        </w:rPr>
        <w:t>S</w:t>
      </w:r>
    </w:p>
    <w:p w14:paraId="298A5557" w14:textId="77777777" w:rsidR="00260E6D" w:rsidRDefault="004E6F7C" w:rsidP="00260E6D">
      <w:pPr>
        <w:pStyle w:val="Heading2"/>
        <w:spacing w:before="120"/>
        <w:ind w:left="0"/>
        <w:rPr>
          <w:sz w:val="22"/>
          <w:szCs w:val="22"/>
        </w:rPr>
      </w:pPr>
      <w:r w:rsidRPr="00B84AB2">
        <w:rPr>
          <w:i/>
          <w:iCs/>
          <w:sz w:val="22"/>
          <w:szCs w:val="22"/>
        </w:rPr>
        <w:t xml:space="preserve">Appointment and Acceptance: </w:t>
      </w:r>
      <w:r w:rsidR="00E458E1" w:rsidRPr="00B84AB2">
        <w:rPr>
          <w:spacing w:val="-3"/>
          <w:sz w:val="22"/>
          <w:szCs w:val="22"/>
        </w:rPr>
        <w:t>Client Company</w:t>
      </w:r>
      <w:r w:rsidR="00E458E1" w:rsidRPr="00B84AB2">
        <w:rPr>
          <w:sz w:val="22"/>
          <w:szCs w:val="22"/>
        </w:rPr>
        <w:t xml:space="preserve"> </w:t>
      </w:r>
      <w:r w:rsidRPr="00B84AB2">
        <w:rPr>
          <w:sz w:val="22"/>
          <w:szCs w:val="22"/>
        </w:rPr>
        <w:t>appoints</w:t>
      </w:r>
      <w:r w:rsidR="00E458E1" w:rsidRPr="00B84AB2">
        <w:rPr>
          <w:sz w:val="22"/>
          <w:szCs w:val="22"/>
        </w:rPr>
        <w:t xml:space="preserve"> </w:t>
      </w:r>
      <w:r w:rsidRPr="00B84AB2">
        <w:rPr>
          <w:sz w:val="22"/>
          <w:szCs w:val="22"/>
        </w:rPr>
        <w:t xml:space="preserve">and retains </w:t>
      </w:r>
      <w:r w:rsidR="00E458E1" w:rsidRPr="00B84AB2">
        <w:rPr>
          <w:spacing w:val="-3"/>
          <w:sz w:val="22"/>
          <w:szCs w:val="22"/>
        </w:rPr>
        <w:t>Clarity</w:t>
      </w:r>
      <w:r w:rsidR="00E458E1" w:rsidRPr="00B84AB2">
        <w:rPr>
          <w:sz w:val="22"/>
          <w:szCs w:val="22"/>
        </w:rPr>
        <w:t xml:space="preserve"> </w:t>
      </w:r>
      <w:r w:rsidRPr="00B84AB2">
        <w:rPr>
          <w:sz w:val="22"/>
          <w:szCs w:val="22"/>
        </w:rPr>
        <w:t xml:space="preserve">as its provider of certain Services (as defined </w:t>
      </w:r>
      <w:r w:rsidR="00DD61D7" w:rsidRPr="00B84AB2">
        <w:rPr>
          <w:sz w:val="22"/>
          <w:szCs w:val="22"/>
        </w:rPr>
        <w:t xml:space="preserve">and outlined </w:t>
      </w:r>
      <w:r w:rsidRPr="00B84AB2">
        <w:rPr>
          <w:sz w:val="22"/>
          <w:szCs w:val="22"/>
        </w:rPr>
        <w:t xml:space="preserve">herein); and </w:t>
      </w:r>
      <w:r w:rsidR="00E458E1" w:rsidRPr="00B84AB2">
        <w:rPr>
          <w:spacing w:val="-3"/>
          <w:sz w:val="22"/>
          <w:szCs w:val="22"/>
        </w:rPr>
        <w:t>Clarity</w:t>
      </w:r>
      <w:r w:rsidR="00E458E1" w:rsidRPr="00B84AB2">
        <w:rPr>
          <w:sz w:val="22"/>
          <w:szCs w:val="22"/>
        </w:rPr>
        <w:t xml:space="preserve"> </w:t>
      </w:r>
      <w:r w:rsidRPr="00B84AB2">
        <w:rPr>
          <w:sz w:val="22"/>
          <w:szCs w:val="22"/>
        </w:rPr>
        <w:t xml:space="preserve">accepts such appointment and agrees to provide such Services pursuant to the terms and conditions of this Agreement for </w:t>
      </w:r>
      <w:r w:rsidR="00E458E1" w:rsidRPr="00B84AB2">
        <w:rPr>
          <w:spacing w:val="-3"/>
          <w:sz w:val="22"/>
          <w:szCs w:val="22"/>
        </w:rPr>
        <w:t>Client Company</w:t>
      </w:r>
      <w:r w:rsidRPr="00B84AB2">
        <w:rPr>
          <w:sz w:val="22"/>
          <w:szCs w:val="22"/>
        </w:rPr>
        <w:t>.</w:t>
      </w:r>
    </w:p>
    <w:p w14:paraId="3AF8A0EE" w14:textId="17E674C4" w:rsidR="00260E6D" w:rsidRDefault="001579C9" w:rsidP="00260E6D">
      <w:pPr>
        <w:pStyle w:val="Heading2"/>
        <w:spacing w:before="120"/>
        <w:ind w:left="0"/>
        <w:rPr>
          <w:sz w:val="22"/>
          <w:szCs w:val="22"/>
        </w:rPr>
      </w:pPr>
      <w:r w:rsidRPr="00260E6D">
        <w:rPr>
          <w:i/>
          <w:iCs/>
          <w:sz w:val="22"/>
          <w:szCs w:val="22"/>
        </w:rPr>
        <w:t>Scope</w:t>
      </w:r>
      <w:r w:rsidR="00772683" w:rsidRPr="00260E6D">
        <w:rPr>
          <w:i/>
          <w:iCs/>
          <w:sz w:val="22"/>
          <w:szCs w:val="22"/>
        </w:rPr>
        <w:t xml:space="preserve"> of Services</w:t>
      </w:r>
      <w:r w:rsidRPr="00260E6D">
        <w:rPr>
          <w:i/>
          <w:iCs/>
          <w:sz w:val="22"/>
          <w:szCs w:val="22"/>
        </w:rPr>
        <w:t>.</w:t>
      </w:r>
      <w:r w:rsidR="00772683" w:rsidRPr="00260E6D">
        <w:rPr>
          <w:sz w:val="22"/>
          <w:szCs w:val="22"/>
        </w:rPr>
        <w:t xml:space="preserve">  Clarity agrees to provide Client Company the following services</w:t>
      </w:r>
      <w:r w:rsidR="0002477C">
        <w:rPr>
          <w:sz w:val="22"/>
          <w:szCs w:val="22"/>
        </w:rPr>
        <w:t xml:space="preserve"> (the “Services”)</w:t>
      </w:r>
      <w:r w:rsidR="00260E6D">
        <w:rPr>
          <w:sz w:val="22"/>
          <w:szCs w:val="22"/>
        </w:rPr>
        <w:t>:</w:t>
      </w:r>
    </w:p>
    <w:p w14:paraId="581674DD" w14:textId="075F78EE" w:rsidR="00DA2F7A" w:rsidRDefault="00DA2F7A" w:rsidP="00DA2F7A">
      <w:pPr>
        <w:pStyle w:val="Heading3"/>
        <w:rPr>
          <w:b/>
          <w:bCs w:val="0"/>
          <w:sz w:val="22"/>
          <w:szCs w:val="22"/>
        </w:rPr>
      </w:pPr>
      <w:r>
        <w:rPr>
          <w:b/>
          <w:bCs w:val="0"/>
          <w:sz w:val="22"/>
          <w:szCs w:val="22"/>
        </w:rPr>
        <w:t>Clarity eCommerce</w:t>
      </w:r>
      <w:r w:rsidR="00E97B28">
        <w:rPr>
          <w:b/>
          <w:bCs w:val="0"/>
          <w:sz w:val="22"/>
          <w:szCs w:val="22"/>
        </w:rPr>
        <w:t xml:space="preserve"> &amp; Connect </w:t>
      </w:r>
      <w:r>
        <w:rPr>
          <w:b/>
          <w:bCs w:val="0"/>
          <w:sz w:val="22"/>
          <w:szCs w:val="22"/>
        </w:rPr>
        <w:t xml:space="preserve">Install and Configuration – </w:t>
      </w:r>
      <w:r w:rsidRPr="003446A5">
        <w:rPr>
          <w:sz w:val="22"/>
          <w:szCs w:val="22"/>
        </w:rPr>
        <w:t xml:space="preserve">Clarity will deploy our </w:t>
      </w:r>
      <w:r>
        <w:rPr>
          <w:sz w:val="22"/>
          <w:szCs w:val="22"/>
        </w:rPr>
        <w:t xml:space="preserve">eCommerce </w:t>
      </w:r>
      <w:r w:rsidR="00E97B28">
        <w:rPr>
          <w:sz w:val="22"/>
          <w:szCs w:val="22"/>
        </w:rPr>
        <w:t>and Connect solutions</w:t>
      </w:r>
      <w:r w:rsidR="00A1258B">
        <w:rPr>
          <w:sz w:val="22"/>
          <w:szCs w:val="22"/>
        </w:rPr>
        <w:t xml:space="preserve">, </w:t>
      </w:r>
      <w:r w:rsidR="005E1767">
        <w:rPr>
          <w:sz w:val="22"/>
          <w:szCs w:val="22"/>
        </w:rPr>
        <w:t>utilizing our base eCommerce modules</w:t>
      </w:r>
      <w:r w:rsidR="00921A4A">
        <w:rPr>
          <w:sz w:val="22"/>
          <w:szCs w:val="22"/>
        </w:rPr>
        <w:t xml:space="preserve"> and our existing standard connector for the integration. Clarity will </w:t>
      </w:r>
      <w:r w:rsidR="00295A8B">
        <w:rPr>
          <w:sz w:val="22"/>
          <w:szCs w:val="22"/>
        </w:rPr>
        <w:t xml:space="preserve">perform the </w:t>
      </w:r>
      <w:r w:rsidR="00A1258B">
        <w:rPr>
          <w:sz w:val="22"/>
          <w:szCs w:val="22"/>
        </w:rPr>
        <w:t xml:space="preserve">environment </w:t>
      </w:r>
      <w:r>
        <w:rPr>
          <w:sz w:val="22"/>
          <w:szCs w:val="22"/>
        </w:rPr>
        <w:t xml:space="preserve">setup and </w:t>
      </w:r>
      <w:r w:rsidR="00FE4B8E">
        <w:rPr>
          <w:sz w:val="22"/>
          <w:szCs w:val="22"/>
        </w:rPr>
        <w:t xml:space="preserve">standard </w:t>
      </w:r>
      <w:r>
        <w:rPr>
          <w:sz w:val="22"/>
          <w:szCs w:val="22"/>
        </w:rPr>
        <w:t xml:space="preserve">configuration </w:t>
      </w:r>
      <w:r w:rsidR="00921A4A">
        <w:rPr>
          <w:sz w:val="22"/>
          <w:szCs w:val="22"/>
        </w:rPr>
        <w:t>for the deliverable</w:t>
      </w:r>
      <w:r w:rsidR="00511FB0">
        <w:rPr>
          <w:sz w:val="22"/>
          <w:szCs w:val="22"/>
        </w:rPr>
        <w:t>.</w:t>
      </w:r>
    </w:p>
    <w:p w14:paraId="64D31F41" w14:textId="0B256925" w:rsidR="00E33139" w:rsidRDefault="00E33139" w:rsidP="001413FD">
      <w:pPr>
        <w:pStyle w:val="Heading3"/>
        <w:rPr>
          <w:b/>
          <w:bCs w:val="0"/>
          <w:sz w:val="22"/>
          <w:szCs w:val="22"/>
        </w:rPr>
      </w:pPr>
      <w:r>
        <w:rPr>
          <w:b/>
          <w:bCs w:val="0"/>
          <w:sz w:val="22"/>
          <w:szCs w:val="22"/>
        </w:rPr>
        <w:t xml:space="preserve">Authentication and Workflows – </w:t>
      </w:r>
      <w:r w:rsidRPr="003446A5">
        <w:rPr>
          <w:sz w:val="22"/>
          <w:szCs w:val="22"/>
        </w:rPr>
        <w:t xml:space="preserve">Clarity will use the pre-defined connector, to </w:t>
      </w:r>
      <w:r w:rsidR="00FE4B8E">
        <w:rPr>
          <w:sz w:val="22"/>
          <w:szCs w:val="22"/>
        </w:rPr>
        <w:t xml:space="preserve">perform </w:t>
      </w:r>
      <w:r w:rsidRPr="003446A5">
        <w:rPr>
          <w:sz w:val="22"/>
          <w:szCs w:val="22"/>
        </w:rPr>
        <w:t xml:space="preserve">the Client Company </w:t>
      </w:r>
      <w:r w:rsidR="00D43F2C">
        <w:rPr>
          <w:sz w:val="22"/>
          <w:szCs w:val="22"/>
        </w:rPr>
        <w:t xml:space="preserve">system </w:t>
      </w:r>
      <w:r w:rsidR="006138E2">
        <w:rPr>
          <w:sz w:val="22"/>
          <w:szCs w:val="22"/>
        </w:rPr>
        <w:t>integration</w:t>
      </w:r>
      <w:r w:rsidRPr="003446A5">
        <w:rPr>
          <w:sz w:val="22"/>
          <w:szCs w:val="22"/>
        </w:rPr>
        <w:t xml:space="preserve">. More complexity </w:t>
      </w:r>
      <w:r w:rsidR="00002712" w:rsidRPr="003446A5">
        <w:rPr>
          <w:sz w:val="22"/>
          <w:szCs w:val="22"/>
        </w:rPr>
        <w:t xml:space="preserve">or </w:t>
      </w:r>
      <w:r w:rsidR="002038C1">
        <w:rPr>
          <w:sz w:val="22"/>
          <w:szCs w:val="22"/>
        </w:rPr>
        <w:t xml:space="preserve">custom </w:t>
      </w:r>
      <w:r w:rsidR="00002712" w:rsidRPr="003446A5">
        <w:rPr>
          <w:sz w:val="22"/>
          <w:szCs w:val="22"/>
        </w:rPr>
        <w:t xml:space="preserve">workflows </w:t>
      </w:r>
      <w:r w:rsidR="002038C1">
        <w:rPr>
          <w:sz w:val="22"/>
          <w:szCs w:val="22"/>
        </w:rPr>
        <w:t xml:space="preserve">that are outside of </w:t>
      </w:r>
      <w:r w:rsidR="00494E67">
        <w:rPr>
          <w:sz w:val="22"/>
          <w:szCs w:val="22"/>
        </w:rPr>
        <w:t xml:space="preserve">our </w:t>
      </w:r>
      <w:r w:rsidR="003C0596">
        <w:rPr>
          <w:sz w:val="22"/>
          <w:szCs w:val="22"/>
        </w:rPr>
        <w:t xml:space="preserve">pre-defined </w:t>
      </w:r>
      <w:r w:rsidR="00AE7C76">
        <w:rPr>
          <w:sz w:val="22"/>
          <w:szCs w:val="22"/>
        </w:rPr>
        <w:t>connectors</w:t>
      </w:r>
      <w:r w:rsidR="002038C1">
        <w:rPr>
          <w:sz w:val="22"/>
          <w:szCs w:val="22"/>
        </w:rPr>
        <w:t xml:space="preserve">, </w:t>
      </w:r>
      <w:r w:rsidR="00002712" w:rsidRPr="003446A5">
        <w:rPr>
          <w:sz w:val="22"/>
          <w:szCs w:val="22"/>
        </w:rPr>
        <w:t xml:space="preserve">may </w:t>
      </w:r>
      <w:r w:rsidRPr="003446A5">
        <w:rPr>
          <w:sz w:val="22"/>
          <w:szCs w:val="22"/>
        </w:rPr>
        <w:t xml:space="preserve">require additional </w:t>
      </w:r>
      <w:r w:rsidR="00002712" w:rsidRPr="003446A5">
        <w:rPr>
          <w:sz w:val="22"/>
          <w:szCs w:val="22"/>
        </w:rPr>
        <w:t xml:space="preserve">support </w:t>
      </w:r>
      <w:r w:rsidRPr="003446A5">
        <w:rPr>
          <w:sz w:val="22"/>
          <w:szCs w:val="22"/>
        </w:rPr>
        <w:t>hours</w:t>
      </w:r>
      <w:r w:rsidR="003C0596">
        <w:rPr>
          <w:sz w:val="22"/>
          <w:szCs w:val="22"/>
        </w:rPr>
        <w:t xml:space="preserve">. This </w:t>
      </w:r>
      <w:r w:rsidRPr="003446A5">
        <w:rPr>
          <w:sz w:val="22"/>
          <w:szCs w:val="22"/>
        </w:rPr>
        <w:t xml:space="preserve">will </w:t>
      </w:r>
      <w:r w:rsidR="00AE7C76">
        <w:rPr>
          <w:sz w:val="22"/>
          <w:szCs w:val="22"/>
        </w:rPr>
        <w:t xml:space="preserve">typically </w:t>
      </w:r>
      <w:r w:rsidRPr="003446A5">
        <w:rPr>
          <w:sz w:val="22"/>
          <w:szCs w:val="22"/>
        </w:rPr>
        <w:t xml:space="preserve">be determined </w:t>
      </w:r>
      <w:r w:rsidR="00066A57">
        <w:rPr>
          <w:sz w:val="22"/>
          <w:szCs w:val="22"/>
        </w:rPr>
        <w:t xml:space="preserve">from the upfront documentation </w:t>
      </w:r>
      <w:r w:rsidR="00FE4B8E">
        <w:rPr>
          <w:sz w:val="22"/>
          <w:szCs w:val="22"/>
        </w:rPr>
        <w:t xml:space="preserve">that Clarity </w:t>
      </w:r>
      <w:r w:rsidR="009D3F5D">
        <w:rPr>
          <w:sz w:val="22"/>
          <w:szCs w:val="22"/>
        </w:rPr>
        <w:t xml:space="preserve">will </w:t>
      </w:r>
      <w:r w:rsidR="00FE4B8E">
        <w:rPr>
          <w:sz w:val="22"/>
          <w:szCs w:val="22"/>
        </w:rPr>
        <w:t>provide</w:t>
      </w:r>
      <w:r w:rsidR="009D3F5D">
        <w:rPr>
          <w:sz w:val="22"/>
          <w:szCs w:val="22"/>
        </w:rPr>
        <w:t xml:space="preserve"> to Client Company during </w:t>
      </w:r>
      <w:r w:rsidR="00A948F5">
        <w:rPr>
          <w:sz w:val="22"/>
          <w:szCs w:val="22"/>
        </w:rPr>
        <w:t>onboarding</w:t>
      </w:r>
      <w:r w:rsidR="009D3F5D">
        <w:rPr>
          <w:sz w:val="22"/>
          <w:szCs w:val="22"/>
        </w:rPr>
        <w:t>, where Client Company will define the data end point mappings and expected workflows between the systems</w:t>
      </w:r>
      <w:r w:rsidR="00A948F5">
        <w:rPr>
          <w:sz w:val="22"/>
          <w:szCs w:val="22"/>
        </w:rPr>
        <w:t>.</w:t>
      </w:r>
    </w:p>
    <w:p w14:paraId="377BBF9D" w14:textId="02AFB60E" w:rsidR="0060766E" w:rsidRPr="00701377" w:rsidRDefault="00C7275E" w:rsidP="00701377">
      <w:pPr>
        <w:pStyle w:val="Heading3"/>
        <w:rPr>
          <w:b/>
          <w:bCs w:val="0"/>
          <w:sz w:val="22"/>
          <w:szCs w:val="22"/>
        </w:rPr>
      </w:pPr>
      <w:r>
        <w:rPr>
          <w:b/>
          <w:bCs w:val="0"/>
          <w:sz w:val="22"/>
          <w:szCs w:val="22"/>
        </w:rPr>
        <w:t xml:space="preserve">eCommerce and Integration </w:t>
      </w:r>
      <w:r w:rsidR="00002712">
        <w:rPr>
          <w:b/>
          <w:bCs w:val="0"/>
          <w:sz w:val="22"/>
          <w:szCs w:val="22"/>
        </w:rPr>
        <w:t xml:space="preserve">Launch – </w:t>
      </w:r>
      <w:r w:rsidR="00002712" w:rsidRPr="003446A5">
        <w:rPr>
          <w:sz w:val="22"/>
          <w:szCs w:val="22"/>
        </w:rPr>
        <w:t xml:space="preserve">Clarity will perform </w:t>
      </w:r>
      <w:r w:rsidR="00C92E77">
        <w:rPr>
          <w:sz w:val="22"/>
          <w:szCs w:val="22"/>
        </w:rPr>
        <w:t xml:space="preserve">the </w:t>
      </w:r>
      <w:r>
        <w:rPr>
          <w:sz w:val="22"/>
          <w:szCs w:val="22"/>
        </w:rPr>
        <w:t xml:space="preserve">procedure of taking the </w:t>
      </w:r>
      <w:r w:rsidR="00C92E77">
        <w:rPr>
          <w:sz w:val="22"/>
          <w:szCs w:val="22"/>
        </w:rPr>
        <w:t xml:space="preserve">Clarity eCommerce </w:t>
      </w:r>
      <w:r>
        <w:rPr>
          <w:sz w:val="22"/>
          <w:szCs w:val="22"/>
        </w:rPr>
        <w:t>website and integration</w:t>
      </w:r>
      <w:r w:rsidR="00F53BC5">
        <w:rPr>
          <w:sz w:val="22"/>
          <w:szCs w:val="22"/>
        </w:rPr>
        <w:t xml:space="preserve"> </w:t>
      </w:r>
      <w:r w:rsidR="00002712" w:rsidRPr="003446A5">
        <w:rPr>
          <w:sz w:val="22"/>
          <w:szCs w:val="22"/>
        </w:rPr>
        <w:t xml:space="preserve">live / into </w:t>
      </w:r>
      <w:r w:rsidR="002038C1" w:rsidRPr="003446A5">
        <w:rPr>
          <w:sz w:val="22"/>
          <w:szCs w:val="22"/>
        </w:rPr>
        <w:t>production</w:t>
      </w:r>
      <w:r w:rsidR="005F67D7">
        <w:rPr>
          <w:sz w:val="22"/>
          <w:szCs w:val="22"/>
        </w:rPr>
        <w:t>.</w:t>
      </w:r>
    </w:p>
    <w:p w14:paraId="0876C46F" w14:textId="31D4976F" w:rsidR="00002712" w:rsidRPr="00663289" w:rsidRDefault="00002712" w:rsidP="001413FD">
      <w:pPr>
        <w:pStyle w:val="Heading3"/>
        <w:rPr>
          <w:b/>
          <w:bCs w:val="0"/>
          <w:sz w:val="22"/>
          <w:szCs w:val="22"/>
        </w:rPr>
      </w:pPr>
      <w:r>
        <w:rPr>
          <w:b/>
          <w:bCs w:val="0"/>
          <w:sz w:val="22"/>
          <w:szCs w:val="22"/>
        </w:rPr>
        <w:t xml:space="preserve">White-Glove Support Hours – </w:t>
      </w:r>
      <w:r w:rsidRPr="003446A5">
        <w:rPr>
          <w:sz w:val="22"/>
          <w:szCs w:val="22"/>
        </w:rPr>
        <w:t xml:space="preserve">Clarity will include up to </w:t>
      </w:r>
      <w:r w:rsidR="00B66AB7">
        <w:rPr>
          <w:sz w:val="22"/>
          <w:szCs w:val="22"/>
        </w:rPr>
        <w:t>6</w:t>
      </w:r>
      <w:r w:rsidRPr="003446A5">
        <w:rPr>
          <w:sz w:val="22"/>
          <w:szCs w:val="22"/>
        </w:rPr>
        <w:t>0 support hours as needed during the project</w:t>
      </w:r>
      <w:r w:rsidR="003446A5" w:rsidRPr="003446A5">
        <w:rPr>
          <w:sz w:val="22"/>
          <w:szCs w:val="22"/>
        </w:rPr>
        <w:t xml:space="preserve">, which </w:t>
      </w:r>
      <w:r w:rsidR="002038C1">
        <w:rPr>
          <w:sz w:val="22"/>
          <w:szCs w:val="22"/>
        </w:rPr>
        <w:t xml:space="preserve">Client Company </w:t>
      </w:r>
      <w:r w:rsidR="003446A5" w:rsidRPr="003446A5">
        <w:rPr>
          <w:sz w:val="22"/>
          <w:szCs w:val="22"/>
        </w:rPr>
        <w:t xml:space="preserve">can </w:t>
      </w:r>
      <w:r w:rsidR="002038C1">
        <w:rPr>
          <w:sz w:val="22"/>
          <w:szCs w:val="22"/>
        </w:rPr>
        <w:t xml:space="preserve">use to </w:t>
      </w:r>
      <w:r w:rsidR="003446A5" w:rsidRPr="003446A5">
        <w:rPr>
          <w:sz w:val="22"/>
          <w:szCs w:val="22"/>
        </w:rPr>
        <w:t xml:space="preserve">assist </w:t>
      </w:r>
      <w:r w:rsidR="002038C1">
        <w:rPr>
          <w:sz w:val="22"/>
          <w:szCs w:val="22"/>
        </w:rPr>
        <w:t xml:space="preserve">them </w:t>
      </w:r>
      <w:r w:rsidR="003446A5" w:rsidRPr="003446A5">
        <w:rPr>
          <w:sz w:val="22"/>
          <w:szCs w:val="22"/>
        </w:rPr>
        <w:t>on tasks such as documenting the required mappings</w:t>
      </w:r>
      <w:r w:rsidR="002038C1">
        <w:rPr>
          <w:sz w:val="22"/>
          <w:szCs w:val="22"/>
        </w:rPr>
        <w:t xml:space="preserve"> and </w:t>
      </w:r>
      <w:r w:rsidR="003446A5" w:rsidRPr="003446A5">
        <w:rPr>
          <w:sz w:val="22"/>
          <w:szCs w:val="22"/>
        </w:rPr>
        <w:t>workflows</w:t>
      </w:r>
      <w:r w:rsidR="00413684">
        <w:rPr>
          <w:sz w:val="22"/>
          <w:szCs w:val="22"/>
        </w:rPr>
        <w:t xml:space="preserve">, </w:t>
      </w:r>
      <w:r w:rsidR="00C5191A">
        <w:rPr>
          <w:sz w:val="22"/>
          <w:szCs w:val="22"/>
        </w:rPr>
        <w:t xml:space="preserve">additional site </w:t>
      </w:r>
      <w:r w:rsidR="00FE4B8E">
        <w:rPr>
          <w:sz w:val="22"/>
          <w:szCs w:val="22"/>
        </w:rPr>
        <w:t xml:space="preserve">setup, </w:t>
      </w:r>
      <w:r w:rsidR="00C5191A">
        <w:rPr>
          <w:sz w:val="22"/>
          <w:szCs w:val="22"/>
        </w:rPr>
        <w:t xml:space="preserve">branding </w:t>
      </w:r>
      <w:r w:rsidR="00FE4B8E">
        <w:rPr>
          <w:sz w:val="22"/>
          <w:szCs w:val="22"/>
        </w:rPr>
        <w:t xml:space="preserve">and </w:t>
      </w:r>
      <w:r w:rsidR="00C5191A">
        <w:rPr>
          <w:sz w:val="22"/>
          <w:szCs w:val="22"/>
        </w:rPr>
        <w:t>customizations or other support tasks as required.</w:t>
      </w:r>
      <w:r w:rsidR="00543373">
        <w:rPr>
          <w:sz w:val="22"/>
          <w:szCs w:val="22"/>
        </w:rPr>
        <w:t xml:space="preserve"> If more support is needed from Clarity, Client Company can purchase more hours as needed.</w:t>
      </w:r>
    </w:p>
    <w:p w14:paraId="37B659FA" w14:textId="1AB8A3C9" w:rsidR="00663289" w:rsidRPr="000F7FC3" w:rsidRDefault="00663289" w:rsidP="00663289">
      <w:pPr>
        <w:pStyle w:val="Heading3"/>
        <w:rPr>
          <w:b/>
          <w:bCs w:val="0"/>
          <w:sz w:val="22"/>
          <w:szCs w:val="22"/>
        </w:rPr>
      </w:pPr>
      <w:bookmarkStart w:id="0" w:name="_Hlk72764480"/>
      <w:r>
        <w:rPr>
          <w:b/>
          <w:bCs w:val="0"/>
          <w:sz w:val="22"/>
          <w:szCs w:val="22"/>
        </w:rPr>
        <w:t>Clarity</w:t>
      </w:r>
      <w:r w:rsidR="009D576E">
        <w:rPr>
          <w:b/>
          <w:bCs w:val="0"/>
          <w:sz w:val="22"/>
          <w:szCs w:val="22"/>
        </w:rPr>
        <w:t xml:space="preserve"> eCommerce &amp; Connect License</w:t>
      </w:r>
      <w:r>
        <w:rPr>
          <w:b/>
          <w:bCs w:val="0"/>
          <w:sz w:val="22"/>
          <w:szCs w:val="22"/>
        </w:rPr>
        <w:t xml:space="preserve"> – </w:t>
      </w:r>
      <w:r w:rsidRPr="003446A5">
        <w:rPr>
          <w:sz w:val="22"/>
          <w:szCs w:val="22"/>
        </w:rPr>
        <w:t xml:space="preserve">Clarity will include </w:t>
      </w:r>
      <w:r w:rsidR="009D576E">
        <w:rPr>
          <w:sz w:val="22"/>
          <w:szCs w:val="22"/>
        </w:rPr>
        <w:t xml:space="preserve">the license cost for the Clarity eCommerce and Clarity Connect solutions, within this Standard </w:t>
      </w:r>
      <w:r w:rsidR="001E3019">
        <w:rPr>
          <w:sz w:val="22"/>
          <w:szCs w:val="22"/>
        </w:rPr>
        <w:t xml:space="preserve">Integrated eCommerce </w:t>
      </w:r>
      <w:r w:rsidR="009D576E">
        <w:rPr>
          <w:sz w:val="22"/>
          <w:szCs w:val="22"/>
        </w:rPr>
        <w:t>pack</w:t>
      </w:r>
      <w:r w:rsidR="001E3019">
        <w:rPr>
          <w:sz w:val="22"/>
          <w:szCs w:val="22"/>
        </w:rPr>
        <w:t>a</w:t>
      </w:r>
      <w:r w:rsidR="009D576E">
        <w:rPr>
          <w:sz w:val="22"/>
          <w:szCs w:val="22"/>
        </w:rPr>
        <w:t>ge</w:t>
      </w:r>
      <w:r w:rsidRPr="003446A5">
        <w:rPr>
          <w:sz w:val="22"/>
          <w:szCs w:val="22"/>
        </w:rPr>
        <w:t>.</w:t>
      </w:r>
      <w:r w:rsidR="001E3019">
        <w:rPr>
          <w:sz w:val="22"/>
          <w:szCs w:val="22"/>
        </w:rPr>
        <w:t xml:space="preserve"> Further </w:t>
      </w:r>
      <w:r w:rsidR="00986BEE">
        <w:rPr>
          <w:sz w:val="22"/>
          <w:szCs w:val="22"/>
        </w:rPr>
        <w:t xml:space="preserve">details on Clarity IP within the Terms &amp; Conditions </w:t>
      </w:r>
      <w:r w:rsidR="001C0913">
        <w:rPr>
          <w:sz w:val="22"/>
          <w:szCs w:val="22"/>
        </w:rPr>
        <w:t xml:space="preserve">section </w:t>
      </w:r>
      <w:r w:rsidR="00986BEE">
        <w:rPr>
          <w:sz w:val="22"/>
          <w:szCs w:val="22"/>
        </w:rPr>
        <w:t>below.</w:t>
      </w:r>
    </w:p>
    <w:bookmarkEnd w:id="0"/>
    <w:p w14:paraId="38702512" w14:textId="77777777" w:rsidR="000F7FC3" w:rsidRPr="008B2564" w:rsidRDefault="000F7FC3" w:rsidP="000F7FC3">
      <w:pPr>
        <w:pStyle w:val="Heading3"/>
        <w:numPr>
          <w:ilvl w:val="0"/>
          <w:numId w:val="0"/>
        </w:numPr>
        <w:ind w:left="1440"/>
        <w:rPr>
          <w:b/>
          <w:bCs w:val="0"/>
          <w:sz w:val="22"/>
          <w:szCs w:val="22"/>
        </w:rPr>
      </w:pPr>
    </w:p>
    <w:p w14:paraId="2CE68E07" w14:textId="647B5EF0" w:rsidR="00701377" w:rsidRDefault="00AB7FAB" w:rsidP="00701377">
      <w:pPr>
        <w:pStyle w:val="Heading2"/>
        <w:spacing w:before="120"/>
        <w:ind w:left="0"/>
        <w:rPr>
          <w:sz w:val="22"/>
          <w:szCs w:val="22"/>
        </w:rPr>
      </w:pPr>
      <w:bookmarkStart w:id="1" w:name="_Hlk72764541"/>
      <w:r>
        <w:rPr>
          <w:i/>
          <w:iCs/>
          <w:sz w:val="22"/>
          <w:szCs w:val="22"/>
        </w:rPr>
        <w:t xml:space="preserve">White Glove </w:t>
      </w:r>
      <w:r w:rsidR="00231509">
        <w:rPr>
          <w:i/>
          <w:iCs/>
          <w:sz w:val="22"/>
          <w:szCs w:val="22"/>
        </w:rPr>
        <w:t xml:space="preserve">Support </w:t>
      </w:r>
      <w:r w:rsidR="00701377" w:rsidRPr="00260E6D">
        <w:rPr>
          <w:i/>
          <w:iCs/>
          <w:sz w:val="22"/>
          <w:szCs w:val="22"/>
        </w:rPr>
        <w:t>Services</w:t>
      </w:r>
      <w:r w:rsidR="001E7217">
        <w:rPr>
          <w:i/>
          <w:iCs/>
          <w:sz w:val="22"/>
          <w:szCs w:val="22"/>
        </w:rPr>
        <w:t>:</w:t>
      </w:r>
      <w:r w:rsidR="00701377" w:rsidRPr="00260E6D">
        <w:rPr>
          <w:sz w:val="22"/>
          <w:szCs w:val="22"/>
        </w:rPr>
        <w:t xml:space="preserve">  Clarity </w:t>
      </w:r>
      <w:r w:rsidR="007463BE">
        <w:rPr>
          <w:sz w:val="22"/>
          <w:szCs w:val="22"/>
        </w:rPr>
        <w:t xml:space="preserve">can </w:t>
      </w:r>
      <w:r w:rsidR="009E4290">
        <w:rPr>
          <w:sz w:val="22"/>
          <w:szCs w:val="22"/>
        </w:rPr>
        <w:t xml:space="preserve">further </w:t>
      </w:r>
      <w:r w:rsidR="00D638DA">
        <w:rPr>
          <w:sz w:val="22"/>
          <w:szCs w:val="22"/>
        </w:rPr>
        <w:t xml:space="preserve">assist Client Company </w:t>
      </w:r>
      <w:r w:rsidR="009E4290">
        <w:rPr>
          <w:sz w:val="22"/>
          <w:szCs w:val="22"/>
        </w:rPr>
        <w:t xml:space="preserve">using the provided support hours </w:t>
      </w:r>
      <w:r w:rsidR="0053294E">
        <w:rPr>
          <w:sz w:val="22"/>
          <w:szCs w:val="22"/>
        </w:rPr>
        <w:t>and any additional hours purchased as needed</w:t>
      </w:r>
      <w:r w:rsidR="00701377">
        <w:rPr>
          <w:sz w:val="22"/>
          <w:szCs w:val="22"/>
        </w:rPr>
        <w:t>:</w:t>
      </w:r>
    </w:p>
    <w:p w14:paraId="23E363E3" w14:textId="42BE1F5B" w:rsidR="00701377" w:rsidRPr="007B57CB" w:rsidRDefault="00701377" w:rsidP="00701377">
      <w:pPr>
        <w:pStyle w:val="Heading3"/>
        <w:rPr>
          <w:b/>
          <w:bCs w:val="0"/>
          <w:sz w:val="22"/>
          <w:szCs w:val="22"/>
        </w:rPr>
      </w:pPr>
      <w:r>
        <w:rPr>
          <w:b/>
          <w:bCs w:val="0"/>
          <w:sz w:val="22"/>
          <w:szCs w:val="22"/>
        </w:rPr>
        <w:t xml:space="preserve">Technical Discovery – </w:t>
      </w:r>
      <w:r w:rsidRPr="006520F6">
        <w:rPr>
          <w:sz w:val="22"/>
          <w:szCs w:val="22"/>
        </w:rPr>
        <w:t xml:space="preserve">As part </w:t>
      </w:r>
      <w:r>
        <w:rPr>
          <w:sz w:val="22"/>
          <w:szCs w:val="22"/>
        </w:rPr>
        <w:t xml:space="preserve">of the white-glove support hours, this time could be used to </w:t>
      </w:r>
      <w:r w:rsidR="00EB623A">
        <w:rPr>
          <w:sz w:val="22"/>
          <w:szCs w:val="22"/>
        </w:rPr>
        <w:t xml:space="preserve">support Client Company in </w:t>
      </w:r>
      <w:r w:rsidR="007930E7">
        <w:rPr>
          <w:sz w:val="22"/>
          <w:szCs w:val="22"/>
        </w:rPr>
        <w:t xml:space="preserve">completing the upfront documentation </w:t>
      </w:r>
      <w:r w:rsidR="00F54CCF">
        <w:rPr>
          <w:sz w:val="22"/>
          <w:szCs w:val="22"/>
        </w:rPr>
        <w:t>on the project</w:t>
      </w:r>
      <w:r w:rsidR="00FB3AFB">
        <w:rPr>
          <w:sz w:val="22"/>
          <w:szCs w:val="22"/>
        </w:rPr>
        <w:t xml:space="preserve">. Client </w:t>
      </w:r>
      <w:r w:rsidR="00FB3AFB">
        <w:rPr>
          <w:sz w:val="22"/>
          <w:szCs w:val="22"/>
        </w:rPr>
        <w:lastRenderedPageBreak/>
        <w:t xml:space="preserve">Company could also </w:t>
      </w:r>
      <w:r w:rsidR="00450CF0">
        <w:rPr>
          <w:sz w:val="22"/>
          <w:szCs w:val="22"/>
        </w:rPr>
        <w:t xml:space="preserve">get support with </w:t>
      </w:r>
      <w:r>
        <w:rPr>
          <w:sz w:val="22"/>
          <w:szCs w:val="22"/>
        </w:rPr>
        <w:t xml:space="preserve">Clarity </w:t>
      </w:r>
      <w:r w:rsidR="00450CF0">
        <w:rPr>
          <w:sz w:val="22"/>
          <w:szCs w:val="22"/>
        </w:rPr>
        <w:t xml:space="preserve">on </w:t>
      </w:r>
      <w:r>
        <w:rPr>
          <w:sz w:val="22"/>
          <w:szCs w:val="22"/>
        </w:rPr>
        <w:t>offer</w:t>
      </w:r>
      <w:r w:rsidR="00450CF0">
        <w:rPr>
          <w:sz w:val="22"/>
          <w:szCs w:val="22"/>
        </w:rPr>
        <w:t>ing</w:t>
      </w:r>
      <w:r>
        <w:rPr>
          <w:sz w:val="22"/>
          <w:szCs w:val="22"/>
        </w:rPr>
        <w:t xml:space="preserve"> possible recommendations or improvements to the project</w:t>
      </w:r>
      <w:r w:rsidR="00450CF0">
        <w:rPr>
          <w:sz w:val="22"/>
          <w:szCs w:val="22"/>
        </w:rPr>
        <w:t>, based on the</w:t>
      </w:r>
      <w:r>
        <w:rPr>
          <w:sz w:val="22"/>
          <w:szCs w:val="22"/>
        </w:rPr>
        <w:t xml:space="preserve"> requirements. </w:t>
      </w:r>
    </w:p>
    <w:p w14:paraId="24CD135C" w14:textId="5864C55D" w:rsidR="007B57CB" w:rsidRPr="007933CD" w:rsidRDefault="007B57CB" w:rsidP="007933CD">
      <w:pPr>
        <w:pStyle w:val="Heading3"/>
        <w:rPr>
          <w:sz w:val="22"/>
          <w:szCs w:val="22"/>
        </w:rPr>
      </w:pPr>
      <w:r>
        <w:rPr>
          <w:b/>
          <w:bCs w:val="0"/>
          <w:sz w:val="22"/>
          <w:szCs w:val="22"/>
        </w:rPr>
        <w:t xml:space="preserve">eCommerce Store Setup &amp; Branding – </w:t>
      </w:r>
      <w:r w:rsidRPr="00295A8B">
        <w:rPr>
          <w:sz w:val="22"/>
          <w:szCs w:val="22"/>
        </w:rPr>
        <w:t>Clarity</w:t>
      </w:r>
      <w:r>
        <w:rPr>
          <w:b/>
          <w:bCs w:val="0"/>
          <w:sz w:val="22"/>
          <w:szCs w:val="22"/>
        </w:rPr>
        <w:t xml:space="preserve"> </w:t>
      </w:r>
      <w:r w:rsidR="00E756B3">
        <w:rPr>
          <w:sz w:val="22"/>
          <w:szCs w:val="22"/>
        </w:rPr>
        <w:t>can assist with specific branding</w:t>
      </w:r>
      <w:r w:rsidR="00981C47">
        <w:rPr>
          <w:sz w:val="22"/>
          <w:szCs w:val="22"/>
        </w:rPr>
        <w:t xml:space="preserve"> or functionality that may be required with the storefront. </w:t>
      </w:r>
      <w:r w:rsidR="00E54F68">
        <w:rPr>
          <w:sz w:val="22"/>
          <w:szCs w:val="22"/>
        </w:rPr>
        <w:t>While the deliverable will allow for the client to modify</w:t>
      </w:r>
      <w:r w:rsidR="007255D5">
        <w:rPr>
          <w:sz w:val="22"/>
          <w:szCs w:val="22"/>
        </w:rPr>
        <w:t xml:space="preserve"> or add content and pages using </w:t>
      </w:r>
      <w:r>
        <w:rPr>
          <w:sz w:val="22"/>
          <w:szCs w:val="22"/>
        </w:rPr>
        <w:t xml:space="preserve">the </w:t>
      </w:r>
      <w:r w:rsidR="0022732D">
        <w:rPr>
          <w:sz w:val="22"/>
          <w:szCs w:val="22"/>
        </w:rPr>
        <w:t xml:space="preserve">included </w:t>
      </w:r>
      <w:r>
        <w:rPr>
          <w:sz w:val="22"/>
          <w:szCs w:val="22"/>
        </w:rPr>
        <w:t>CMS (Content Management System), Client Company can also request additional services from Clarity to handle tasks such as custom design, content, styling</w:t>
      </w:r>
      <w:r w:rsidR="008E20E2">
        <w:rPr>
          <w:sz w:val="22"/>
          <w:szCs w:val="22"/>
        </w:rPr>
        <w:t xml:space="preserve">, </w:t>
      </w:r>
      <w:r>
        <w:rPr>
          <w:sz w:val="22"/>
          <w:szCs w:val="22"/>
        </w:rPr>
        <w:t xml:space="preserve">custom </w:t>
      </w:r>
      <w:proofErr w:type="gramStart"/>
      <w:r>
        <w:rPr>
          <w:sz w:val="22"/>
          <w:szCs w:val="22"/>
        </w:rPr>
        <w:t>development</w:t>
      </w:r>
      <w:proofErr w:type="gramEnd"/>
      <w:r w:rsidR="008E20E2">
        <w:rPr>
          <w:sz w:val="22"/>
          <w:szCs w:val="22"/>
        </w:rPr>
        <w:t xml:space="preserve"> and SEO services</w:t>
      </w:r>
      <w:r>
        <w:rPr>
          <w:sz w:val="22"/>
          <w:szCs w:val="22"/>
        </w:rPr>
        <w:t>.</w:t>
      </w:r>
    </w:p>
    <w:p w14:paraId="01140A1F" w14:textId="594FA94C" w:rsidR="007B57CB" w:rsidRPr="007933CD" w:rsidRDefault="007B57CB" w:rsidP="007933CD">
      <w:pPr>
        <w:pStyle w:val="Heading3"/>
        <w:rPr>
          <w:b/>
          <w:bCs w:val="0"/>
          <w:sz w:val="22"/>
          <w:szCs w:val="22"/>
        </w:rPr>
      </w:pPr>
      <w:r>
        <w:rPr>
          <w:b/>
          <w:bCs w:val="0"/>
          <w:sz w:val="22"/>
          <w:szCs w:val="22"/>
        </w:rPr>
        <w:t>Software Connectivity, Mappings –</w:t>
      </w:r>
      <w:r w:rsidR="00045CD3">
        <w:rPr>
          <w:b/>
          <w:bCs w:val="0"/>
          <w:sz w:val="22"/>
          <w:szCs w:val="22"/>
        </w:rPr>
        <w:t xml:space="preserve"> </w:t>
      </w:r>
      <w:r w:rsidR="00045CD3">
        <w:rPr>
          <w:sz w:val="22"/>
          <w:szCs w:val="22"/>
        </w:rPr>
        <w:t xml:space="preserve">Client Company will be given access to documentation to provide details on the eCommerce storefront, as well as </w:t>
      </w:r>
      <w:r w:rsidR="00045CD3" w:rsidRPr="003446A5">
        <w:rPr>
          <w:sz w:val="22"/>
          <w:szCs w:val="22"/>
        </w:rPr>
        <w:t>the integration mappings</w:t>
      </w:r>
      <w:r w:rsidR="00045CD3">
        <w:rPr>
          <w:sz w:val="22"/>
          <w:szCs w:val="22"/>
        </w:rPr>
        <w:t xml:space="preserve"> and workflows. This allows </w:t>
      </w:r>
      <w:r w:rsidR="00045CD3" w:rsidRPr="003446A5">
        <w:rPr>
          <w:sz w:val="22"/>
          <w:szCs w:val="22"/>
        </w:rPr>
        <w:t xml:space="preserve">Clarity </w:t>
      </w:r>
      <w:r w:rsidR="00045CD3">
        <w:rPr>
          <w:sz w:val="22"/>
          <w:szCs w:val="22"/>
        </w:rPr>
        <w:t xml:space="preserve">to have a clear understanding of the specifications for the storefront and the integration </w:t>
      </w:r>
      <w:r w:rsidR="00045CD3" w:rsidRPr="003446A5">
        <w:rPr>
          <w:sz w:val="22"/>
          <w:szCs w:val="22"/>
        </w:rPr>
        <w:t xml:space="preserve">“end points” and “workflows” </w:t>
      </w:r>
      <w:r w:rsidR="00045CD3">
        <w:rPr>
          <w:sz w:val="22"/>
          <w:szCs w:val="22"/>
        </w:rPr>
        <w:t xml:space="preserve">required to setup and configure the </w:t>
      </w:r>
      <w:r w:rsidR="00045CD3" w:rsidRPr="003446A5">
        <w:rPr>
          <w:sz w:val="22"/>
          <w:szCs w:val="22"/>
        </w:rPr>
        <w:t>deliver</w:t>
      </w:r>
      <w:r w:rsidR="00045CD3">
        <w:rPr>
          <w:sz w:val="22"/>
          <w:szCs w:val="22"/>
        </w:rPr>
        <w:t>able. The time used for this task can vary based on how much support Client Company requests from Clarity, versus handling the documentation within their own team.</w:t>
      </w:r>
    </w:p>
    <w:bookmarkEnd w:id="1"/>
    <w:p w14:paraId="025FB670" w14:textId="77777777" w:rsidR="00701377" w:rsidRDefault="00701377" w:rsidP="00701377">
      <w:pPr>
        <w:pStyle w:val="Heading3"/>
        <w:numPr>
          <w:ilvl w:val="0"/>
          <w:numId w:val="0"/>
        </w:numPr>
        <w:ind w:left="720"/>
        <w:rPr>
          <w:b/>
          <w:bCs w:val="0"/>
          <w:sz w:val="22"/>
          <w:szCs w:val="22"/>
        </w:rPr>
      </w:pPr>
    </w:p>
    <w:p w14:paraId="4D1898A1" w14:textId="2C9DFD5D" w:rsidR="00441588" w:rsidRDefault="00260E6D" w:rsidP="0076453B">
      <w:pPr>
        <w:pStyle w:val="Heading2"/>
        <w:spacing w:before="120"/>
        <w:ind w:left="0"/>
        <w:rPr>
          <w:sz w:val="22"/>
          <w:szCs w:val="22"/>
        </w:rPr>
      </w:pPr>
      <w:r w:rsidRPr="00441588">
        <w:rPr>
          <w:i/>
          <w:sz w:val="22"/>
          <w:szCs w:val="22"/>
        </w:rPr>
        <w:t>Term</w:t>
      </w:r>
      <w:r w:rsidRPr="00441588">
        <w:rPr>
          <w:sz w:val="22"/>
          <w:szCs w:val="22"/>
        </w:rPr>
        <w:t xml:space="preserve">.  This Agreement will commence on the Effective Date and will continue for a </w:t>
      </w:r>
      <w:r w:rsidR="003600B6">
        <w:rPr>
          <w:sz w:val="22"/>
          <w:szCs w:val="22"/>
        </w:rPr>
        <w:t>six</w:t>
      </w:r>
      <w:r w:rsidRPr="00441588">
        <w:rPr>
          <w:sz w:val="22"/>
          <w:szCs w:val="22"/>
        </w:rPr>
        <w:t xml:space="preserve"> (</w:t>
      </w:r>
      <w:r w:rsidR="00FD5940">
        <w:rPr>
          <w:sz w:val="22"/>
          <w:szCs w:val="22"/>
        </w:rPr>
        <w:t>6</w:t>
      </w:r>
      <w:r w:rsidRPr="00441588">
        <w:rPr>
          <w:sz w:val="22"/>
          <w:szCs w:val="22"/>
        </w:rPr>
        <w:t>) month term, unless terminated according to the provisions of this Agreement.</w:t>
      </w:r>
      <w:r w:rsidR="00F72E08" w:rsidRPr="00441588">
        <w:rPr>
          <w:sz w:val="22"/>
          <w:szCs w:val="22"/>
        </w:rPr>
        <w:t xml:space="preserve">  It is expected that if the Partie</w:t>
      </w:r>
      <w:r w:rsidR="00630E63" w:rsidRPr="00441588">
        <w:rPr>
          <w:sz w:val="22"/>
          <w:szCs w:val="22"/>
        </w:rPr>
        <w:t>s desire to enter a longer</w:t>
      </w:r>
      <w:r w:rsidR="00EF08C7" w:rsidRPr="00441588">
        <w:rPr>
          <w:sz w:val="22"/>
          <w:szCs w:val="22"/>
        </w:rPr>
        <w:t>-term</w:t>
      </w:r>
      <w:r w:rsidR="00630E63" w:rsidRPr="00441588">
        <w:rPr>
          <w:sz w:val="22"/>
          <w:szCs w:val="22"/>
        </w:rPr>
        <w:t xml:space="preserve"> relationship, the Parties </w:t>
      </w:r>
      <w:r w:rsidR="0053543E">
        <w:rPr>
          <w:sz w:val="22"/>
          <w:szCs w:val="22"/>
        </w:rPr>
        <w:t xml:space="preserve">could </w:t>
      </w:r>
      <w:r w:rsidR="00630E63" w:rsidRPr="00441588">
        <w:rPr>
          <w:sz w:val="22"/>
          <w:szCs w:val="22"/>
        </w:rPr>
        <w:t xml:space="preserve">enter into a Project Agreement </w:t>
      </w:r>
      <w:r w:rsidR="00E97474" w:rsidRPr="00441588">
        <w:rPr>
          <w:sz w:val="22"/>
          <w:szCs w:val="22"/>
        </w:rPr>
        <w:t xml:space="preserve">or Master Services Agreement </w:t>
      </w:r>
      <w:r w:rsidR="00630E63" w:rsidRPr="00441588">
        <w:rPr>
          <w:sz w:val="22"/>
          <w:szCs w:val="22"/>
        </w:rPr>
        <w:t xml:space="preserve">whose terms shall govern that </w:t>
      </w:r>
      <w:r w:rsidR="00A675E6" w:rsidRPr="00441588">
        <w:rPr>
          <w:sz w:val="22"/>
          <w:szCs w:val="22"/>
        </w:rPr>
        <w:t>longer</w:t>
      </w:r>
      <w:r w:rsidR="00955887" w:rsidRPr="00441588">
        <w:rPr>
          <w:sz w:val="22"/>
          <w:szCs w:val="22"/>
        </w:rPr>
        <w:t>-term</w:t>
      </w:r>
      <w:r w:rsidR="00A675E6" w:rsidRPr="00441588">
        <w:rPr>
          <w:sz w:val="22"/>
          <w:szCs w:val="22"/>
        </w:rPr>
        <w:t xml:space="preserve"> </w:t>
      </w:r>
      <w:r w:rsidR="00630E63" w:rsidRPr="00441588">
        <w:rPr>
          <w:sz w:val="22"/>
          <w:szCs w:val="22"/>
        </w:rPr>
        <w:t>relationship</w:t>
      </w:r>
      <w:r w:rsidRPr="00441588">
        <w:rPr>
          <w:sz w:val="22"/>
          <w:szCs w:val="22"/>
        </w:rPr>
        <w:t>.</w:t>
      </w:r>
    </w:p>
    <w:p w14:paraId="4801FFDF" w14:textId="71A5BA8D" w:rsidR="00727A63" w:rsidRPr="00441588" w:rsidRDefault="0002477C" w:rsidP="0076453B">
      <w:pPr>
        <w:pStyle w:val="Heading2"/>
        <w:spacing w:before="120"/>
        <w:ind w:left="0"/>
        <w:rPr>
          <w:sz w:val="22"/>
          <w:szCs w:val="22"/>
        </w:rPr>
      </w:pPr>
      <w:r w:rsidRPr="00441588">
        <w:rPr>
          <w:i/>
          <w:sz w:val="22"/>
          <w:szCs w:val="22"/>
        </w:rPr>
        <w:t>Payment</w:t>
      </w:r>
      <w:r w:rsidRPr="00441588">
        <w:rPr>
          <w:sz w:val="22"/>
          <w:szCs w:val="22"/>
        </w:rPr>
        <w:t xml:space="preserve">.  </w:t>
      </w:r>
      <w:r w:rsidR="0043452F" w:rsidRPr="00441588">
        <w:rPr>
          <w:sz w:val="22"/>
          <w:szCs w:val="22"/>
        </w:rPr>
        <w:t xml:space="preserve">The </w:t>
      </w:r>
      <w:r w:rsidR="00543373">
        <w:rPr>
          <w:sz w:val="22"/>
          <w:szCs w:val="22"/>
        </w:rPr>
        <w:t xml:space="preserve">standard </w:t>
      </w:r>
      <w:r w:rsidR="0043452F" w:rsidRPr="00441588">
        <w:rPr>
          <w:sz w:val="22"/>
          <w:szCs w:val="22"/>
        </w:rPr>
        <w:t xml:space="preserve">package for installation of our Clarity </w:t>
      </w:r>
      <w:r w:rsidR="00543373">
        <w:rPr>
          <w:sz w:val="22"/>
          <w:szCs w:val="22"/>
        </w:rPr>
        <w:t xml:space="preserve">eCommerce and Clarity </w:t>
      </w:r>
      <w:r w:rsidR="0043452F" w:rsidRPr="00441588">
        <w:rPr>
          <w:sz w:val="22"/>
          <w:szCs w:val="22"/>
        </w:rPr>
        <w:t xml:space="preserve">Connect </w:t>
      </w:r>
      <w:r w:rsidR="00543373">
        <w:rPr>
          <w:sz w:val="22"/>
          <w:szCs w:val="22"/>
        </w:rPr>
        <w:t xml:space="preserve">solutions, with an integration </w:t>
      </w:r>
      <w:r w:rsidR="0043452F" w:rsidRPr="00441588">
        <w:rPr>
          <w:sz w:val="22"/>
          <w:szCs w:val="22"/>
        </w:rPr>
        <w:t xml:space="preserve">to </w:t>
      </w:r>
      <w:r w:rsidR="00543373">
        <w:rPr>
          <w:sz w:val="22"/>
          <w:szCs w:val="22"/>
        </w:rPr>
        <w:t>Client Company selected business software</w:t>
      </w:r>
      <w:r w:rsidR="0043452F" w:rsidRPr="00441588">
        <w:rPr>
          <w:sz w:val="22"/>
          <w:szCs w:val="22"/>
        </w:rPr>
        <w:t xml:space="preserve">, </w:t>
      </w:r>
      <w:r w:rsidR="00F40E53" w:rsidRPr="00441588">
        <w:rPr>
          <w:sz w:val="22"/>
          <w:szCs w:val="22"/>
        </w:rPr>
        <w:t xml:space="preserve">will </w:t>
      </w:r>
      <w:r w:rsidR="00B87D03" w:rsidRPr="00441588">
        <w:rPr>
          <w:sz w:val="22"/>
          <w:szCs w:val="22"/>
        </w:rPr>
        <w:t xml:space="preserve">include </w:t>
      </w:r>
      <w:r w:rsidR="00441588">
        <w:rPr>
          <w:sz w:val="22"/>
          <w:szCs w:val="22"/>
        </w:rPr>
        <w:t xml:space="preserve">the </w:t>
      </w:r>
      <w:r w:rsidR="0043452F" w:rsidRPr="00441588">
        <w:rPr>
          <w:sz w:val="22"/>
          <w:szCs w:val="22"/>
        </w:rPr>
        <w:t xml:space="preserve">existing </w:t>
      </w:r>
      <w:r w:rsidR="00B87D03" w:rsidRPr="00441588">
        <w:rPr>
          <w:sz w:val="22"/>
          <w:szCs w:val="22"/>
        </w:rPr>
        <w:t>end points and workflows</w:t>
      </w:r>
      <w:r w:rsidR="004F1847" w:rsidRPr="00441588">
        <w:rPr>
          <w:sz w:val="22"/>
          <w:szCs w:val="22"/>
        </w:rPr>
        <w:t xml:space="preserve"> </w:t>
      </w:r>
      <w:r w:rsidR="00AE7C76" w:rsidRPr="00441588">
        <w:rPr>
          <w:sz w:val="22"/>
          <w:szCs w:val="22"/>
        </w:rPr>
        <w:t xml:space="preserve">already </w:t>
      </w:r>
      <w:r w:rsidR="004F1847" w:rsidRPr="00441588">
        <w:rPr>
          <w:sz w:val="22"/>
          <w:szCs w:val="22"/>
        </w:rPr>
        <w:t xml:space="preserve">built out in </w:t>
      </w:r>
      <w:r w:rsidR="00441588">
        <w:rPr>
          <w:sz w:val="22"/>
          <w:szCs w:val="22"/>
        </w:rPr>
        <w:t xml:space="preserve">our </w:t>
      </w:r>
      <w:r w:rsidR="00AE7C76" w:rsidRPr="00441588">
        <w:rPr>
          <w:sz w:val="22"/>
          <w:szCs w:val="22"/>
        </w:rPr>
        <w:t xml:space="preserve">respective </w:t>
      </w:r>
      <w:r w:rsidR="004F1847" w:rsidRPr="00441588">
        <w:rPr>
          <w:sz w:val="22"/>
          <w:szCs w:val="22"/>
        </w:rPr>
        <w:t xml:space="preserve">connector. The </w:t>
      </w:r>
      <w:r w:rsidR="00F40E53" w:rsidRPr="00441588">
        <w:rPr>
          <w:sz w:val="22"/>
          <w:szCs w:val="22"/>
        </w:rPr>
        <w:t xml:space="preserve">base package </w:t>
      </w:r>
      <w:r w:rsidR="007D3950" w:rsidRPr="00441588">
        <w:rPr>
          <w:sz w:val="22"/>
          <w:szCs w:val="22"/>
        </w:rPr>
        <w:t xml:space="preserve">also </w:t>
      </w:r>
      <w:r w:rsidR="0043452F" w:rsidRPr="00441588">
        <w:rPr>
          <w:sz w:val="22"/>
          <w:szCs w:val="22"/>
        </w:rPr>
        <w:t xml:space="preserve">includes </w:t>
      </w:r>
      <w:r w:rsidR="007D3950" w:rsidRPr="00441588">
        <w:rPr>
          <w:sz w:val="22"/>
          <w:szCs w:val="22"/>
        </w:rPr>
        <w:t xml:space="preserve">up to </w:t>
      </w:r>
      <w:r w:rsidR="00FA71BB">
        <w:rPr>
          <w:sz w:val="22"/>
          <w:szCs w:val="22"/>
        </w:rPr>
        <w:t>6</w:t>
      </w:r>
      <w:r w:rsidR="0043452F" w:rsidRPr="00441588">
        <w:rPr>
          <w:sz w:val="22"/>
          <w:szCs w:val="22"/>
        </w:rPr>
        <w:t>0 hours of “white-glove” support</w:t>
      </w:r>
      <w:r w:rsidR="00F40E53" w:rsidRPr="00441588">
        <w:rPr>
          <w:sz w:val="22"/>
          <w:szCs w:val="22"/>
        </w:rPr>
        <w:t xml:space="preserve"> from Clarity</w:t>
      </w:r>
      <w:r w:rsidR="0043452F" w:rsidRPr="00441588">
        <w:rPr>
          <w:sz w:val="22"/>
          <w:szCs w:val="22"/>
        </w:rPr>
        <w:t xml:space="preserve">, to assist the Client Company in </w:t>
      </w:r>
      <w:r w:rsidR="007D3950" w:rsidRPr="00441588">
        <w:rPr>
          <w:sz w:val="22"/>
          <w:szCs w:val="22"/>
        </w:rPr>
        <w:t xml:space="preserve">tasks such as, </w:t>
      </w:r>
      <w:r w:rsidR="0043452F" w:rsidRPr="00441588">
        <w:rPr>
          <w:sz w:val="22"/>
          <w:szCs w:val="22"/>
        </w:rPr>
        <w:t xml:space="preserve">submitting the required </w:t>
      </w:r>
      <w:r w:rsidR="00F40E53" w:rsidRPr="00441588">
        <w:rPr>
          <w:sz w:val="22"/>
          <w:szCs w:val="22"/>
        </w:rPr>
        <w:t xml:space="preserve">integration </w:t>
      </w:r>
      <w:r w:rsidR="0043452F" w:rsidRPr="00441588">
        <w:rPr>
          <w:sz w:val="22"/>
          <w:szCs w:val="22"/>
        </w:rPr>
        <w:t>mappings</w:t>
      </w:r>
      <w:r w:rsidR="007D3950" w:rsidRPr="00441588">
        <w:rPr>
          <w:sz w:val="22"/>
          <w:szCs w:val="22"/>
        </w:rPr>
        <w:t xml:space="preserve"> and workflows</w:t>
      </w:r>
      <w:r w:rsidR="0043452F" w:rsidRPr="00441588">
        <w:rPr>
          <w:sz w:val="22"/>
          <w:szCs w:val="22"/>
        </w:rPr>
        <w:t xml:space="preserve">, </w:t>
      </w:r>
      <w:r w:rsidR="00F40E53" w:rsidRPr="00441588">
        <w:rPr>
          <w:sz w:val="22"/>
          <w:szCs w:val="22"/>
        </w:rPr>
        <w:t xml:space="preserve">emails, calls, meetings, </w:t>
      </w:r>
      <w:r w:rsidR="0043452F" w:rsidRPr="00441588">
        <w:rPr>
          <w:sz w:val="22"/>
          <w:szCs w:val="22"/>
        </w:rPr>
        <w:t xml:space="preserve">answering questions and </w:t>
      </w:r>
      <w:r w:rsidR="00F40E53" w:rsidRPr="00441588">
        <w:rPr>
          <w:sz w:val="22"/>
          <w:szCs w:val="22"/>
        </w:rPr>
        <w:t xml:space="preserve">any </w:t>
      </w:r>
      <w:r w:rsidR="0043452F" w:rsidRPr="00441588">
        <w:rPr>
          <w:sz w:val="22"/>
          <w:szCs w:val="22"/>
        </w:rPr>
        <w:t>other support items that may arise</w:t>
      </w:r>
      <w:r w:rsidR="00F40E53" w:rsidRPr="00441588">
        <w:rPr>
          <w:sz w:val="22"/>
          <w:szCs w:val="22"/>
        </w:rPr>
        <w:t xml:space="preserve"> during the </w:t>
      </w:r>
      <w:r w:rsidR="00543373">
        <w:rPr>
          <w:sz w:val="22"/>
          <w:szCs w:val="22"/>
        </w:rPr>
        <w:t>project</w:t>
      </w:r>
      <w:r w:rsidR="00F40E53" w:rsidRPr="00441588">
        <w:rPr>
          <w:sz w:val="22"/>
          <w:szCs w:val="22"/>
        </w:rPr>
        <w:t xml:space="preserve">, either requested by Client Company or required from Clarity </w:t>
      </w:r>
      <w:r w:rsidR="007D3950" w:rsidRPr="00441588">
        <w:rPr>
          <w:sz w:val="22"/>
          <w:szCs w:val="22"/>
        </w:rPr>
        <w:t xml:space="preserve">to perform </w:t>
      </w:r>
      <w:proofErr w:type="gramStart"/>
      <w:r w:rsidR="00F40E53" w:rsidRPr="00441588">
        <w:rPr>
          <w:sz w:val="22"/>
          <w:szCs w:val="22"/>
        </w:rPr>
        <w:t>in order to</w:t>
      </w:r>
      <w:proofErr w:type="gramEnd"/>
      <w:r w:rsidR="00F40E53" w:rsidRPr="00441588">
        <w:rPr>
          <w:sz w:val="22"/>
          <w:szCs w:val="22"/>
        </w:rPr>
        <w:t xml:space="preserve"> fulfill the requirements </w:t>
      </w:r>
      <w:r w:rsidR="007D3950" w:rsidRPr="00441588">
        <w:rPr>
          <w:sz w:val="22"/>
          <w:szCs w:val="22"/>
        </w:rPr>
        <w:t>for the project</w:t>
      </w:r>
      <w:r w:rsidR="0043452F" w:rsidRPr="00441588">
        <w:rPr>
          <w:sz w:val="22"/>
          <w:szCs w:val="22"/>
        </w:rPr>
        <w:t xml:space="preserve">. If Client Company consumes the </w:t>
      </w:r>
      <w:r w:rsidR="00FA71BB">
        <w:rPr>
          <w:sz w:val="22"/>
          <w:szCs w:val="22"/>
        </w:rPr>
        <w:t>6</w:t>
      </w:r>
      <w:r w:rsidR="0043452F" w:rsidRPr="00441588">
        <w:rPr>
          <w:sz w:val="22"/>
          <w:szCs w:val="22"/>
        </w:rPr>
        <w:t xml:space="preserve">0 support hours prior to launching the </w:t>
      </w:r>
      <w:r w:rsidR="00543373">
        <w:rPr>
          <w:sz w:val="22"/>
          <w:szCs w:val="22"/>
        </w:rPr>
        <w:t>deliverable</w:t>
      </w:r>
      <w:r w:rsidR="0043452F" w:rsidRPr="00441588">
        <w:rPr>
          <w:sz w:val="22"/>
          <w:szCs w:val="22"/>
        </w:rPr>
        <w:t>, additional hours can be purchased at a rate of $</w:t>
      </w:r>
      <w:r w:rsidR="00543373">
        <w:rPr>
          <w:sz w:val="22"/>
          <w:szCs w:val="22"/>
        </w:rPr>
        <w:t>125/</w:t>
      </w:r>
      <w:proofErr w:type="spellStart"/>
      <w:r w:rsidR="00543373">
        <w:rPr>
          <w:sz w:val="22"/>
          <w:szCs w:val="22"/>
        </w:rPr>
        <w:t>hr</w:t>
      </w:r>
      <w:proofErr w:type="spellEnd"/>
      <w:r w:rsidR="00FA71BB">
        <w:rPr>
          <w:sz w:val="22"/>
          <w:szCs w:val="22"/>
        </w:rPr>
        <w:t xml:space="preserve"> for front-end services and $</w:t>
      </w:r>
      <w:r w:rsidR="0043452F" w:rsidRPr="00441588">
        <w:rPr>
          <w:sz w:val="22"/>
          <w:szCs w:val="22"/>
        </w:rPr>
        <w:t>150/</w:t>
      </w:r>
      <w:proofErr w:type="spellStart"/>
      <w:r w:rsidR="0043452F" w:rsidRPr="00441588">
        <w:rPr>
          <w:sz w:val="22"/>
          <w:szCs w:val="22"/>
        </w:rPr>
        <w:t>hr</w:t>
      </w:r>
      <w:proofErr w:type="spellEnd"/>
      <w:r w:rsidR="00FA71BB">
        <w:rPr>
          <w:sz w:val="22"/>
          <w:szCs w:val="22"/>
        </w:rPr>
        <w:t xml:space="preserve"> for back-end services</w:t>
      </w:r>
      <w:r w:rsidR="0043452F" w:rsidRPr="00441588">
        <w:rPr>
          <w:sz w:val="22"/>
          <w:szCs w:val="22"/>
        </w:rPr>
        <w:t>.</w:t>
      </w:r>
      <w:r w:rsidR="00745983" w:rsidRPr="00441588">
        <w:rPr>
          <w:sz w:val="22"/>
          <w:szCs w:val="22"/>
        </w:rPr>
        <w:t xml:space="preserve"> All invoices to Client Company are </w:t>
      </w:r>
      <w:r w:rsidR="00BF6531" w:rsidRPr="00441588">
        <w:rPr>
          <w:sz w:val="22"/>
          <w:szCs w:val="22"/>
        </w:rPr>
        <w:t xml:space="preserve">due </w:t>
      </w:r>
      <w:r w:rsidR="00AD1830" w:rsidRPr="00441588">
        <w:rPr>
          <w:sz w:val="22"/>
          <w:szCs w:val="22"/>
        </w:rPr>
        <w:t>upon receipt</w:t>
      </w:r>
      <w:r w:rsidR="00192F8A" w:rsidRPr="00441588">
        <w:rPr>
          <w:sz w:val="22"/>
          <w:szCs w:val="22"/>
        </w:rPr>
        <w:t xml:space="preserve"> of the invoice</w:t>
      </w:r>
      <w:r w:rsidR="007D3950" w:rsidRPr="00441588">
        <w:rPr>
          <w:sz w:val="22"/>
          <w:szCs w:val="22"/>
        </w:rPr>
        <w:t xml:space="preserve"> and</w:t>
      </w:r>
      <w:r w:rsidR="00451DBF" w:rsidRPr="00441588">
        <w:rPr>
          <w:sz w:val="22"/>
          <w:szCs w:val="22"/>
        </w:rPr>
        <w:t xml:space="preserve"> </w:t>
      </w:r>
      <w:r w:rsidR="007D3950" w:rsidRPr="00441588">
        <w:rPr>
          <w:sz w:val="22"/>
          <w:szCs w:val="22"/>
        </w:rPr>
        <w:t xml:space="preserve">any unpaid services </w:t>
      </w:r>
      <w:r w:rsidR="00E55BBF" w:rsidRPr="00441588">
        <w:rPr>
          <w:sz w:val="22"/>
          <w:szCs w:val="22"/>
        </w:rPr>
        <w:t xml:space="preserve">during the project </w:t>
      </w:r>
      <w:r w:rsidR="007D3950" w:rsidRPr="00441588">
        <w:rPr>
          <w:sz w:val="22"/>
          <w:szCs w:val="22"/>
        </w:rPr>
        <w:t xml:space="preserve">will require to be paid and received by Clarity, prior to completion of the project. </w:t>
      </w:r>
      <w:r w:rsidR="00451DBF" w:rsidRPr="00441588">
        <w:rPr>
          <w:sz w:val="22"/>
          <w:szCs w:val="22"/>
        </w:rPr>
        <w:t xml:space="preserve">If the project is completed with unused hours on hand, </w:t>
      </w:r>
      <w:r w:rsidR="007D3950" w:rsidRPr="00441588">
        <w:rPr>
          <w:sz w:val="22"/>
          <w:szCs w:val="22"/>
        </w:rPr>
        <w:t>not includ</w:t>
      </w:r>
      <w:r w:rsidR="00441588">
        <w:rPr>
          <w:sz w:val="22"/>
          <w:szCs w:val="22"/>
        </w:rPr>
        <w:t>ing</w:t>
      </w:r>
      <w:r w:rsidR="007D3950" w:rsidRPr="00441588">
        <w:rPr>
          <w:sz w:val="22"/>
          <w:szCs w:val="22"/>
        </w:rPr>
        <w:t xml:space="preserve"> the 20 </w:t>
      </w:r>
      <w:r w:rsidR="00E55BBF" w:rsidRPr="00441588">
        <w:rPr>
          <w:sz w:val="22"/>
          <w:szCs w:val="22"/>
        </w:rPr>
        <w:t xml:space="preserve">white-glove </w:t>
      </w:r>
      <w:r w:rsidR="007D3950" w:rsidRPr="00441588">
        <w:rPr>
          <w:sz w:val="22"/>
          <w:szCs w:val="22"/>
        </w:rPr>
        <w:t xml:space="preserve">hours </w:t>
      </w:r>
      <w:r w:rsidR="00E55BBF" w:rsidRPr="00441588">
        <w:rPr>
          <w:sz w:val="22"/>
          <w:szCs w:val="22"/>
        </w:rPr>
        <w:t>with</w:t>
      </w:r>
      <w:r w:rsidR="007D3950" w:rsidRPr="00441588">
        <w:rPr>
          <w:sz w:val="22"/>
          <w:szCs w:val="22"/>
        </w:rPr>
        <w:t xml:space="preserve">in the base package, </w:t>
      </w:r>
      <w:r w:rsidR="00451DBF" w:rsidRPr="00441588">
        <w:rPr>
          <w:sz w:val="22"/>
          <w:szCs w:val="22"/>
        </w:rPr>
        <w:t xml:space="preserve">Client Company can elect to </w:t>
      </w:r>
      <w:r w:rsidR="00A203E7" w:rsidRPr="00441588">
        <w:rPr>
          <w:sz w:val="22"/>
          <w:szCs w:val="22"/>
        </w:rPr>
        <w:t xml:space="preserve">receive a refund for that amount or </w:t>
      </w:r>
      <w:r w:rsidR="000C30B7" w:rsidRPr="00441588">
        <w:rPr>
          <w:sz w:val="22"/>
          <w:szCs w:val="22"/>
        </w:rPr>
        <w:t xml:space="preserve">since the hours do not expire, </w:t>
      </w:r>
      <w:r w:rsidR="00A203E7" w:rsidRPr="00441588">
        <w:rPr>
          <w:sz w:val="22"/>
          <w:szCs w:val="22"/>
        </w:rPr>
        <w:t xml:space="preserve">use those hours for additional </w:t>
      </w:r>
      <w:r w:rsidR="00F40E53" w:rsidRPr="00441588">
        <w:rPr>
          <w:sz w:val="22"/>
          <w:szCs w:val="22"/>
        </w:rPr>
        <w:t xml:space="preserve">support services </w:t>
      </w:r>
      <w:proofErr w:type="gramStart"/>
      <w:r w:rsidR="00A203E7" w:rsidRPr="00441588">
        <w:rPr>
          <w:sz w:val="22"/>
          <w:szCs w:val="22"/>
        </w:rPr>
        <w:t>at a later date</w:t>
      </w:r>
      <w:proofErr w:type="gramEnd"/>
      <w:r w:rsidR="00A203E7" w:rsidRPr="00441588">
        <w:rPr>
          <w:sz w:val="22"/>
          <w:szCs w:val="22"/>
        </w:rPr>
        <w:t>.</w:t>
      </w:r>
    </w:p>
    <w:p w14:paraId="46CBB0CF" w14:textId="34E86131" w:rsidR="00727A63" w:rsidRDefault="00727A63" w:rsidP="00441588">
      <w:pPr>
        <w:pStyle w:val="Heading2"/>
        <w:numPr>
          <w:ilvl w:val="0"/>
          <w:numId w:val="0"/>
        </w:numPr>
        <w:rPr>
          <w:sz w:val="22"/>
          <w:szCs w:val="22"/>
        </w:rPr>
      </w:pPr>
      <w:r w:rsidRPr="0043452F">
        <w:rPr>
          <w:sz w:val="22"/>
          <w:szCs w:val="22"/>
        </w:rPr>
        <w:t xml:space="preserve">The </w:t>
      </w:r>
      <w:r w:rsidR="00543373">
        <w:rPr>
          <w:sz w:val="22"/>
          <w:szCs w:val="22"/>
        </w:rPr>
        <w:t xml:space="preserve">standard </w:t>
      </w:r>
      <w:r>
        <w:rPr>
          <w:sz w:val="22"/>
          <w:szCs w:val="22"/>
        </w:rPr>
        <w:t xml:space="preserve">package </w:t>
      </w:r>
      <w:r w:rsidRPr="0043452F">
        <w:rPr>
          <w:sz w:val="22"/>
          <w:szCs w:val="22"/>
        </w:rPr>
        <w:t xml:space="preserve">for the integration project outlined in </w:t>
      </w:r>
      <w:r>
        <w:rPr>
          <w:sz w:val="22"/>
          <w:szCs w:val="22"/>
        </w:rPr>
        <w:t>the Scope of Services</w:t>
      </w:r>
      <w:r w:rsidRPr="0043452F">
        <w:rPr>
          <w:sz w:val="22"/>
          <w:szCs w:val="22"/>
        </w:rPr>
        <w:t xml:space="preserve"> will be </w:t>
      </w:r>
      <w:r>
        <w:rPr>
          <w:sz w:val="22"/>
          <w:szCs w:val="22"/>
        </w:rPr>
        <w:t xml:space="preserve">a cost of </w:t>
      </w:r>
      <w:r w:rsidRPr="0043452F">
        <w:rPr>
          <w:sz w:val="22"/>
          <w:szCs w:val="22"/>
        </w:rPr>
        <w:t>$</w:t>
      </w:r>
      <w:r w:rsidR="00FA71BB">
        <w:rPr>
          <w:sz w:val="22"/>
          <w:szCs w:val="22"/>
        </w:rPr>
        <w:t>44</w:t>
      </w:r>
      <w:r w:rsidRPr="0043452F">
        <w:rPr>
          <w:sz w:val="22"/>
          <w:szCs w:val="22"/>
        </w:rPr>
        <w:t>,</w:t>
      </w:r>
      <w:r w:rsidR="00FA71BB">
        <w:rPr>
          <w:sz w:val="22"/>
          <w:szCs w:val="22"/>
        </w:rPr>
        <w:t>990</w:t>
      </w:r>
      <w:r w:rsidRPr="0043452F">
        <w:rPr>
          <w:sz w:val="22"/>
          <w:szCs w:val="22"/>
        </w:rPr>
        <w:t>.00</w:t>
      </w:r>
      <w:r>
        <w:rPr>
          <w:sz w:val="22"/>
          <w:szCs w:val="22"/>
        </w:rPr>
        <w:t>,</w:t>
      </w:r>
      <w:r w:rsidRPr="0043452F">
        <w:rPr>
          <w:sz w:val="22"/>
          <w:szCs w:val="22"/>
        </w:rPr>
        <w:t xml:space="preserve"> which will be </w:t>
      </w:r>
      <w:r>
        <w:rPr>
          <w:sz w:val="22"/>
          <w:szCs w:val="22"/>
        </w:rPr>
        <w:t xml:space="preserve">invoiced in </w:t>
      </w:r>
      <w:r w:rsidR="00FA71BB">
        <w:rPr>
          <w:sz w:val="22"/>
          <w:szCs w:val="22"/>
        </w:rPr>
        <w:t xml:space="preserve">three </w:t>
      </w:r>
      <w:r w:rsidRPr="0043452F">
        <w:rPr>
          <w:sz w:val="22"/>
          <w:szCs w:val="22"/>
        </w:rPr>
        <w:t>payments, with the initial payment being</w:t>
      </w:r>
      <w:r>
        <w:rPr>
          <w:sz w:val="22"/>
          <w:szCs w:val="22"/>
        </w:rPr>
        <w:t xml:space="preserve"> </w:t>
      </w:r>
      <w:r w:rsidRPr="0043452F">
        <w:rPr>
          <w:sz w:val="22"/>
          <w:szCs w:val="22"/>
        </w:rPr>
        <w:t>$</w:t>
      </w:r>
      <w:r w:rsidR="00FA71BB">
        <w:rPr>
          <w:sz w:val="22"/>
          <w:szCs w:val="22"/>
        </w:rPr>
        <w:t>14</w:t>
      </w:r>
      <w:r w:rsidRPr="0043452F">
        <w:rPr>
          <w:sz w:val="22"/>
          <w:szCs w:val="22"/>
        </w:rPr>
        <w:t>,99</w:t>
      </w:r>
      <w:r w:rsidR="00FA71BB">
        <w:rPr>
          <w:sz w:val="22"/>
          <w:szCs w:val="22"/>
        </w:rPr>
        <w:t>6</w:t>
      </w:r>
      <w:r w:rsidRPr="0043452F">
        <w:rPr>
          <w:sz w:val="22"/>
          <w:szCs w:val="22"/>
        </w:rPr>
        <w:t>.</w:t>
      </w:r>
      <w:r w:rsidR="00FA71BB">
        <w:rPr>
          <w:sz w:val="22"/>
          <w:szCs w:val="22"/>
        </w:rPr>
        <w:t>67</w:t>
      </w:r>
      <w:r w:rsidRPr="0043452F">
        <w:rPr>
          <w:sz w:val="22"/>
          <w:szCs w:val="22"/>
        </w:rPr>
        <w:t xml:space="preserve">. The second </w:t>
      </w:r>
      <w:r w:rsidR="00BD7588">
        <w:rPr>
          <w:sz w:val="22"/>
          <w:szCs w:val="22"/>
        </w:rPr>
        <w:t xml:space="preserve">invoice </w:t>
      </w:r>
      <w:r w:rsidR="00DF0938">
        <w:rPr>
          <w:sz w:val="22"/>
          <w:szCs w:val="22"/>
        </w:rPr>
        <w:t xml:space="preserve">will be </w:t>
      </w:r>
      <w:r w:rsidR="00BD7588">
        <w:rPr>
          <w:sz w:val="22"/>
          <w:szCs w:val="22"/>
        </w:rPr>
        <w:t xml:space="preserve">sent </w:t>
      </w:r>
      <w:r w:rsidRPr="0043452F">
        <w:rPr>
          <w:sz w:val="22"/>
          <w:szCs w:val="22"/>
        </w:rPr>
        <w:t>30 days after the receipt of the first payment</w:t>
      </w:r>
      <w:r w:rsidR="00FA71BB">
        <w:rPr>
          <w:sz w:val="22"/>
          <w:szCs w:val="22"/>
        </w:rPr>
        <w:t xml:space="preserve"> for $14,996.67 and the third invoice will be sent 30 days after the second invoice for the remaining amount owed on the project</w:t>
      </w:r>
      <w:r w:rsidRPr="0043452F">
        <w:rPr>
          <w:sz w:val="22"/>
          <w:szCs w:val="22"/>
        </w:rPr>
        <w:t>. If additional costs have been added to the project from the Client Company requesting further support hours</w:t>
      </w:r>
      <w:r w:rsidR="003F33B3">
        <w:rPr>
          <w:sz w:val="22"/>
          <w:szCs w:val="22"/>
        </w:rPr>
        <w:t xml:space="preserve">, </w:t>
      </w:r>
      <w:r w:rsidR="004F1847">
        <w:rPr>
          <w:sz w:val="22"/>
          <w:szCs w:val="22"/>
        </w:rPr>
        <w:t>changes</w:t>
      </w:r>
      <w:r w:rsidR="00FA71BB">
        <w:rPr>
          <w:sz w:val="22"/>
          <w:szCs w:val="22"/>
        </w:rPr>
        <w:t>,</w:t>
      </w:r>
      <w:r w:rsidR="003F33B3">
        <w:rPr>
          <w:sz w:val="22"/>
          <w:szCs w:val="22"/>
        </w:rPr>
        <w:t xml:space="preserve"> or additions </w:t>
      </w:r>
      <w:r w:rsidR="004F1847">
        <w:rPr>
          <w:sz w:val="22"/>
          <w:szCs w:val="22"/>
        </w:rPr>
        <w:t xml:space="preserve">to the </w:t>
      </w:r>
      <w:r w:rsidR="00AE7C76">
        <w:rPr>
          <w:sz w:val="22"/>
          <w:szCs w:val="22"/>
        </w:rPr>
        <w:t>project requirements</w:t>
      </w:r>
      <w:r w:rsidRPr="0043452F">
        <w:rPr>
          <w:sz w:val="22"/>
          <w:szCs w:val="22"/>
        </w:rPr>
        <w:t xml:space="preserve">, </w:t>
      </w:r>
      <w:r>
        <w:rPr>
          <w:sz w:val="22"/>
          <w:szCs w:val="22"/>
        </w:rPr>
        <w:t xml:space="preserve">such as </w:t>
      </w:r>
      <w:r w:rsidR="00AE7C76">
        <w:rPr>
          <w:sz w:val="22"/>
          <w:szCs w:val="22"/>
        </w:rPr>
        <w:t xml:space="preserve">new or </w:t>
      </w:r>
      <w:r>
        <w:rPr>
          <w:sz w:val="22"/>
          <w:szCs w:val="22"/>
        </w:rPr>
        <w:t>customiz</w:t>
      </w:r>
      <w:r w:rsidR="00AE7C76">
        <w:rPr>
          <w:sz w:val="22"/>
          <w:szCs w:val="22"/>
        </w:rPr>
        <w:t>ed</w:t>
      </w:r>
      <w:r>
        <w:rPr>
          <w:sz w:val="22"/>
          <w:szCs w:val="22"/>
        </w:rPr>
        <w:t xml:space="preserve"> </w:t>
      </w:r>
      <w:r w:rsidR="00FA71BB">
        <w:rPr>
          <w:sz w:val="22"/>
          <w:szCs w:val="22"/>
        </w:rPr>
        <w:t xml:space="preserve">eCommerce functionality or added custom </w:t>
      </w:r>
      <w:r>
        <w:rPr>
          <w:sz w:val="22"/>
          <w:szCs w:val="22"/>
        </w:rPr>
        <w:t xml:space="preserve">workflows </w:t>
      </w:r>
      <w:r w:rsidR="00AE7C76">
        <w:rPr>
          <w:sz w:val="22"/>
          <w:szCs w:val="22"/>
        </w:rPr>
        <w:t xml:space="preserve">and </w:t>
      </w:r>
      <w:r>
        <w:rPr>
          <w:sz w:val="22"/>
          <w:szCs w:val="22"/>
        </w:rPr>
        <w:t>end points</w:t>
      </w:r>
      <w:r w:rsidR="00AE7C76">
        <w:rPr>
          <w:sz w:val="22"/>
          <w:szCs w:val="22"/>
        </w:rPr>
        <w:t xml:space="preserve">, </w:t>
      </w:r>
      <w:r w:rsidR="00441588">
        <w:rPr>
          <w:sz w:val="22"/>
          <w:szCs w:val="22"/>
        </w:rPr>
        <w:t xml:space="preserve">or </w:t>
      </w:r>
      <w:r w:rsidR="000D25C9">
        <w:rPr>
          <w:sz w:val="22"/>
          <w:szCs w:val="22"/>
        </w:rPr>
        <w:t xml:space="preserve">other </w:t>
      </w:r>
      <w:r w:rsidR="00441588">
        <w:rPr>
          <w:sz w:val="22"/>
          <w:szCs w:val="22"/>
        </w:rPr>
        <w:t xml:space="preserve">required </w:t>
      </w:r>
      <w:r w:rsidR="000D25C9">
        <w:rPr>
          <w:sz w:val="22"/>
          <w:szCs w:val="22"/>
        </w:rPr>
        <w:t xml:space="preserve">tasks, </w:t>
      </w:r>
      <w:r w:rsidRPr="0043452F">
        <w:rPr>
          <w:sz w:val="22"/>
          <w:szCs w:val="22"/>
        </w:rPr>
        <w:t xml:space="preserve">those costs will be added to the </w:t>
      </w:r>
      <w:r w:rsidR="00FA71BB">
        <w:rPr>
          <w:sz w:val="22"/>
          <w:szCs w:val="22"/>
        </w:rPr>
        <w:t xml:space="preserve">third </w:t>
      </w:r>
      <w:r w:rsidRPr="0043452F">
        <w:rPr>
          <w:sz w:val="22"/>
          <w:szCs w:val="22"/>
        </w:rPr>
        <w:t xml:space="preserve">payment. If there are any additional services </w:t>
      </w:r>
      <w:r>
        <w:rPr>
          <w:sz w:val="22"/>
          <w:szCs w:val="22"/>
        </w:rPr>
        <w:t xml:space="preserve">added after the </w:t>
      </w:r>
      <w:r w:rsidR="00FA71BB">
        <w:rPr>
          <w:sz w:val="22"/>
          <w:szCs w:val="22"/>
        </w:rPr>
        <w:t xml:space="preserve">third invoice </w:t>
      </w:r>
      <w:r>
        <w:rPr>
          <w:sz w:val="22"/>
          <w:szCs w:val="22"/>
        </w:rPr>
        <w:t>has been paid, Clarity can submit an invoice as needed</w:t>
      </w:r>
      <w:r w:rsidR="00FA71BB">
        <w:rPr>
          <w:sz w:val="22"/>
          <w:szCs w:val="22"/>
        </w:rPr>
        <w:t>. A</w:t>
      </w:r>
      <w:r w:rsidR="00CF676D">
        <w:rPr>
          <w:sz w:val="22"/>
          <w:szCs w:val="22"/>
        </w:rPr>
        <w:t xml:space="preserve">ll Clarity invoices are due upon receipt. If there are any unpaid services </w:t>
      </w:r>
      <w:r w:rsidR="000D25C9">
        <w:rPr>
          <w:sz w:val="22"/>
          <w:szCs w:val="22"/>
        </w:rPr>
        <w:t>prior to completing the project</w:t>
      </w:r>
      <w:r w:rsidR="00CF676D">
        <w:rPr>
          <w:sz w:val="22"/>
          <w:szCs w:val="22"/>
        </w:rPr>
        <w:t>, those will need to be paid before Clarity take the integration live / into production.</w:t>
      </w:r>
    </w:p>
    <w:p w14:paraId="51E57203" w14:textId="77777777" w:rsidR="00FA71BB" w:rsidRPr="00727A63" w:rsidRDefault="00FA71BB" w:rsidP="00441588">
      <w:pPr>
        <w:pStyle w:val="Heading2"/>
        <w:numPr>
          <w:ilvl w:val="0"/>
          <w:numId w:val="0"/>
        </w:numPr>
        <w:rPr>
          <w:sz w:val="22"/>
          <w:szCs w:val="22"/>
        </w:rPr>
      </w:pPr>
    </w:p>
    <w:p w14:paraId="59A632D4" w14:textId="6A61FAC7" w:rsidR="006B5341" w:rsidRPr="005F4E15" w:rsidRDefault="003D4368" w:rsidP="006B5341">
      <w:pPr>
        <w:pStyle w:val="Heading2"/>
        <w:numPr>
          <w:ilvl w:val="0"/>
          <w:numId w:val="0"/>
        </w:numPr>
        <w:spacing w:before="120"/>
        <w:ind w:left="720"/>
        <w:rPr>
          <w:b/>
          <w:bCs/>
          <w:sz w:val="22"/>
          <w:szCs w:val="22"/>
        </w:rPr>
      </w:pPr>
      <w:r>
        <w:rPr>
          <w:b/>
          <w:bCs/>
          <w:sz w:val="22"/>
          <w:szCs w:val="22"/>
        </w:rPr>
        <w:lastRenderedPageBreak/>
        <w:t xml:space="preserve">Mailed correspondence </w:t>
      </w:r>
      <w:r w:rsidR="006B5341" w:rsidRPr="005F4E15">
        <w:rPr>
          <w:b/>
          <w:bCs/>
          <w:sz w:val="22"/>
          <w:szCs w:val="22"/>
        </w:rPr>
        <w:t xml:space="preserve">should be sent to: </w:t>
      </w:r>
    </w:p>
    <w:p w14:paraId="1DEDAC79" w14:textId="74CFE114" w:rsidR="007B3DBE" w:rsidRDefault="00E41ACC" w:rsidP="0052149B">
      <w:pPr>
        <w:pStyle w:val="Heading2"/>
        <w:numPr>
          <w:ilvl w:val="0"/>
          <w:numId w:val="0"/>
        </w:numPr>
        <w:spacing w:after="0"/>
        <w:ind w:left="274" w:firstLine="720"/>
        <w:rPr>
          <w:rFonts w:ascii="Arial" w:hAnsi="Arial" w:cs="Arial"/>
          <w:sz w:val="21"/>
          <w:szCs w:val="21"/>
        </w:rPr>
      </w:pPr>
      <w:r>
        <w:rPr>
          <w:rFonts w:ascii="Arial" w:hAnsi="Arial" w:cs="Arial"/>
          <w:sz w:val="21"/>
          <w:szCs w:val="21"/>
        </w:rPr>
        <w:t>CLIENT COMPANY ADDRESS</w:t>
      </w:r>
    </w:p>
    <w:p w14:paraId="65FAB08D" w14:textId="21D2D9B5" w:rsidR="009D3F5D" w:rsidRDefault="009D3F5D" w:rsidP="0052149B">
      <w:pPr>
        <w:pStyle w:val="Heading2"/>
        <w:numPr>
          <w:ilvl w:val="0"/>
          <w:numId w:val="0"/>
        </w:numPr>
        <w:spacing w:after="0"/>
        <w:ind w:left="274" w:firstLine="720"/>
        <w:rPr>
          <w:rFonts w:ascii="Arial" w:hAnsi="Arial" w:cs="Arial"/>
          <w:sz w:val="21"/>
          <w:szCs w:val="21"/>
        </w:rPr>
      </w:pPr>
    </w:p>
    <w:p w14:paraId="30F6B113" w14:textId="77777777" w:rsidR="009D3F5D" w:rsidRDefault="009D3F5D" w:rsidP="0052149B">
      <w:pPr>
        <w:pStyle w:val="Heading2"/>
        <w:numPr>
          <w:ilvl w:val="0"/>
          <w:numId w:val="0"/>
        </w:numPr>
        <w:spacing w:after="0"/>
        <w:ind w:left="274" w:firstLine="720"/>
        <w:rPr>
          <w:rFonts w:ascii="Arial" w:hAnsi="Arial" w:cs="Arial"/>
          <w:sz w:val="21"/>
          <w:szCs w:val="21"/>
        </w:rPr>
      </w:pPr>
    </w:p>
    <w:p w14:paraId="067EAF89" w14:textId="77777777" w:rsidR="0052149B" w:rsidRPr="00BF6531" w:rsidRDefault="0052149B" w:rsidP="0052149B">
      <w:pPr>
        <w:pStyle w:val="Heading2"/>
        <w:numPr>
          <w:ilvl w:val="0"/>
          <w:numId w:val="0"/>
        </w:numPr>
        <w:spacing w:after="0"/>
        <w:ind w:left="274" w:firstLine="720"/>
        <w:rPr>
          <w:sz w:val="22"/>
          <w:szCs w:val="22"/>
        </w:rPr>
      </w:pPr>
    </w:p>
    <w:p w14:paraId="00DF843B" w14:textId="77777777" w:rsidR="001473FB" w:rsidRPr="005F4E15" w:rsidRDefault="001473FB" w:rsidP="001473FB">
      <w:pPr>
        <w:pStyle w:val="Heading2"/>
        <w:spacing w:before="120"/>
        <w:ind w:left="0"/>
        <w:jc w:val="left"/>
        <w:rPr>
          <w:sz w:val="22"/>
          <w:szCs w:val="22"/>
        </w:rPr>
      </w:pPr>
      <w:r>
        <w:rPr>
          <w:i/>
          <w:iCs/>
          <w:sz w:val="22"/>
          <w:szCs w:val="22"/>
        </w:rPr>
        <w:t>Terms and Conditions</w:t>
      </w:r>
      <w:r w:rsidRPr="00B84AB2">
        <w:rPr>
          <w:i/>
          <w:iCs/>
          <w:sz w:val="22"/>
          <w:szCs w:val="22"/>
        </w:rPr>
        <w:t xml:space="preserve">: </w:t>
      </w:r>
      <w:r>
        <w:rPr>
          <w:spacing w:val="-3"/>
          <w:sz w:val="22"/>
          <w:szCs w:val="22"/>
        </w:rPr>
        <w:t xml:space="preserve">The </w:t>
      </w:r>
      <w:r w:rsidRPr="00B84AB2">
        <w:rPr>
          <w:spacing w:val="-3"/>
          <w:sz w:val="22"/>
          <w:szCs w:val="22"/>
        </w:rPr>
        <w:t xml:space="preserve">Parties warrant and represent that they have read and understand the terms and conditions available </w:t>
      </w:r>
      <w:r>
        <w:rPr>
          <w:spacing w:val="-3"/>
          <w:sz w:val="22"/>
          <w:szCs w:val="22"/>
        </w:rPr>
        <w:t xml:space="preserve">at, </w:t>
      </w:r>
      <w:hyperlink r:id="rId10" w:history="1">
        <w:r>
          <w:rPr>
            <w:rStyle w:val="Hyperlink"/>
            <w:sz w:val="22"/>
            <w:szCs w:val="22"/>
          </w:rPr>
          <w:t>http://cvilnk.com/Clarity_Terms_and_Conditions.pdf</w:t>
        </w:r>
      </w:hyperlink>
      <w:r>
        <w:rPr>
          <w:spacing w:val="-3"/>
          <w:sz w:val="22"/>
          <w:szCs w:val="22"/>
        </w:rPr>
        <w:t xml:space="preserve"> (“Terms and Conditions”), as the same may be amended from time to time, which are hereby incorporated by reference </w:t>
      </w:r>
      <w:r w:rsidRPr="00B84AB2">
        <w:rPr>
          <w:spacing w:val="-3"/>
          <w:sz w:val="22"/>
          <w:szCs w:val="22"/>
        </w:rPr>
        <w:t>along with the terms and conditions of this Agreement</w:t>
      </w:r>
      <w:r>
        <w:rPr>
          <w:spacing w:val="-3"/>
          <w:sz w:val="22"/>
          <w:szCs w:val="22"/>
        </w:rPr>
        <w:t>,</w:t>
      </w:r>
      <w:r w:rsidRPr="00B84AB2">
        <w:rPr>
          <w:spacing w:val="-3"/>
          <w:sz w:val="22"/>
          <w:szCs w:val="22"/>
        </w:rPr>
        <w:t xml:space="preserve"> all of which shall govern the activities between the Parties</w:t>
      </w:r>
      <w:r w:rsidRPr="00B84AB2">
        <w:rPr>
          <w:sz w:val="22"/>
          <w:szCs w:val="22"/>
        </w:rPr>
        <w:t>.</w:t>
      </w:r>
      <w:r>
        <w:rPr>
          <w:sz w:val="22"/>
          <w:szCs w:val="22"/>
        </w:rPr>
        <w:t xml:space="preserve"> </w:t>
      </w:r>
      <w:r w:rsidRPr="00B84AB2">
        <w:rPr>
          <w:spacing w:val="-3"/>
          <w:sz w:val="22"/>
          <w:szCs w:val="22"/>
        </w:rPr>
        <w:t xml:space="preserve">Nothing contained herein shall act as a waiver of either Party’s rights arising from the Agreement.  In the event of any ambiguity or conflict, the </w:t>
      </w:r>
      <w:r>
        <w:rPr>
          <w:spacing w:val="-3"/>
          <w:sz w:val="22"/>
          <w:szCs w:val="22"/>
        </w:rPr>
        <w:t>T</w:t>
      </w:r>
      <w:r w:rsidRPr="00B84AB2">
        <w:rPr>
          <w:spacing w:val="-3"/>
          <w:sz w:val="22"/>
          <w:szCs w:val="22"/>
        </w:rPr>
        <w:t>erms</w:t>
      </w:r>
      <w:r>
        <w:rPr>
          <w:spacing w:val="-3"/>
          <w:sz w:val="22"/>
          <w:szCs w:val="22"/>
        </w:rPr>
        <w:t xml:space="preserve"> and</w:t>
      </w:r>
      <w:r w:rsidRPr="00B84AB2">
        <w:rPr>
          <w:spacing w:val="-3"/>
          <w:sz w:val="22"/>
          <w:szCs w:val="22"/>
        </w:rPr>
        <w:t xml:space="preserve"> </w:t>
      </w:r>
      <w:r>
        <w:rPr>
          <w:spacing w:val="-3"/>
          <w:sz w:val="22"/>
          <w:szCs w:val="22"/>
        </w:rPr>
        <w:t>C</w:t>
      </w:r>
      <w:r w:rsidRPr="00B84AB2">
        <w:rPr>
          <w:spacing w:val="-3"/>
          <w:sz w:val="22"/>
          <w:szCs w:val="22"/>
        </w:rPr>
        <w:t>onditions shall control.</w:t>
      </w:r>
    </w:p>
    <w:p w14:paraId="32CB2209" w14:textId="77777777" w:rsidR="005F4E15" w:rsidRPr="00B84AB2" w:rsidRDefault="005F4E15" w:rsidP="005F4E15">
      <w:pPr>
        <w:pStyle w:val="Heading2"/>
        <w:numPr>
          <w:ilvl w:val="0"/>
          <w:numId w:val="0"/>
        </w:numPr>
        <w:spacing w:before="120"/>
        <w:ind w:left="720"/>
        <w:rPr>
          <w:sz w:val="22"/>
          <w:szCs w:val="22"/>
        </w:rPr>
      </w:pPr>
    </w:p>
    <w:p w14:paraId="7E5812EE" w14:textId="77777777" w:rsidR="00641C7B" w:rsidRPr="00B84AB2" w:rsidRDefault="00641C7B" w:rsidP="00641C7B">
      <w:pPr>
        <w:pStyle w:val="Heading1"/>
        <w:rPr>
          <w:sz w:val="22"/>
          <w:szCs w:val="22"/>
        </w:rPr>
      </w:pPr>
      <w:r w:rsidRPr="00B84AB2">
        <w:rPr>
          <w:sz w:val="22"/>
          <w:szCs w:val="22"/>
        </w:rPr>
        <w:br/>
      </w:r>
      <w:r>
        <w:rPr>
          <w:bCs w:val="0"/>
          <w:sz w:val="22"/>
          <w:szCs w:val="22"/>
        </w:rPr>
        <w:t>MISCELLANEOUS</w:t>
      </w:r>
    </w:p>
    <w:p w14:paraId="50EF6BA3" w14:textId="77777777" w:rsidR="006B5341" w:rsidRDefault="006B5341" w:rsidP="006B5341">
      <w:pPr>
        <w:pStyle w:val="Heading2"/>
        <w:spacing w:before="120"/>
        <w:ind w:left="0"/>
        <w:rPr>
          <w:sz w:val="22"/>
          <w:szCs w:val="22"/>
        </w:rPr>
      </w:pPr>
      <w:r>
        <w:rPr>
          <w:i/>
          <w:iCs/>
          <w:sz w:val="22"/>
          <w:szCs w:val="22"/>
        </w:rPr>
        <w:t>Termination</w:t>
      </w:r>
      <w:r w:rsidRPr="00B84AB2">
        <w:rPr>
          <w:i/>
          <w:iCs/>
          <w:sz w:val="22"/>
          <w:szCs w:val="22"/>
        </w:rPr>
        <w:t xml:space="preserve">: </w:t>
      </w:r>
      <w:r w:rsidRPr="00641C7B">
        <w:rPr>
          <w:sz w:val="22"/>
          <w:szCs w:val="22"/>
        </w:rPr>
        <w:t xml:space="preserve">Either </w:t>
      </w:r>
      <w:r>
        <w:rPr>
          <w:sz w:val="22"/>
          <w:szCs w:val="22"/>
        </w:rPr>
        <w:t>P</w:t>
      </w:r>
      <w:r w:rsidRPr="00641C7B">
        <w:rPr>
          <w:sz w:val="22"/>
          <w:szCs w:val="22"/>
        </w:rPr>
        <w:t>arty may terminate this Agreement upon thirty (30) days written notice.</w:t>
      </w:r>
    </w:p>
    <w:p w14:paraId="0C0131BF" w14:textId="57F4C4B1" w:rsidR="006B5341" w:rsidRDefault="006B5341" w:rsidP="006B5341">
      <w:pPr>
        <w:pStyle w:val="Heading2"/>
        <w:spacing w:before="120"/>
        <w:ind w:left="0"/>
        <w:rPr>
          <w:sz w:val="22"/>
          <w:szCs w:val="22"/>
        </w:rPr>
      </w:pPr>
      <w:r>
        <w:rPr>
          <w:i/>
          <w:iCs/>
          <w:sz w:val="22"/>
          <w:szCs w:val="22"/>
        </w:rPr>
        <w:t>Counterparts.</w:t>
      </w:r>
      <w:r>
        <w:rPr>
          <w:sz w:val="22"/>
          <w:szCs w:val="22"/>
        </w:rPr>
        <w:t xml:space="preserve">  </w:t>
      </w:r>
      <w:r w:rsidRPr="00274A78">
        <w:rPr>
          <w:sz w:val="22"/>
          <w:szCs w:val="22"/>
        </w:rPr>
        <w:t>The Agreement may be executed in multiple counterparts, each of which shall be deemed an original but all of which together shall constitute one Agreement.  Only one counterpart signed by the Party against whom enforceability is sought need be produced to evidence the existence of the Agreement.  Electronic copies of the executed version shall have the same force and effect as the original.</w:t>
      </w:r>
    </w:p>
    <w:p w14:paraId="642AA0A7" w14:textId="77777777" w:rsidR="001473FB" w:rsidRDefault="001473FB" w:rsidP="001473FB">
      <w:pPr>
        <w:pStyle w:val="Heading1"/>
      </w:pPr>
    </w:p>
    <w:p w14:paraId="47639C68" w14:textId="3D7595A0" w:rsidR="006B5341" w:rsidRDefault="006B5341" w:rsidP="006B5341">
      <w:pPr>
        <w:pStyle w:val="Heading2"/>
        <w:spacing w:before="120"/>
        <w:ind w:left="0"/>
        <w:rPr>
          <w:sz w:val="22"/>
          <w:szCs w:val="22"/>
        </w:rPr>
      </w:pPr>
      <w:r w:rsidRPr="009F12BD">
        <w:rPr>
          <w:i/>
          <w:iCs/>
          <w:sz w:val="22"/>
          <w:szCs w:val="22"/>
        </w:rPr>
        <w:t>Governing Law.</w:t>
      </w:r>
      <w:r w:rsidRPr="009F12BD">
        <w:rPr>
          <w:sz w:val="22"/>
          <w:szCs w:val="22"/>
        </w:rPr>
        <w:t xml:space="preserve">  The Agreement shall be governed by and construed in accordance with the internal laws of the State of Texas, notwithstanding any state or other jurisdiction’s choice of law provision to the contrary.  Any proceeding to enforce, interpret, challenge the validity of or recover for the breach of any provision of the Agreement shall be subject </w:t>
      </w:r>
      <w:r>
        <w:rPr>
          <w:sz w:val="22"/>
          <w:szCs w:val="22"/>
        </w:rPr>
        <w:t>t</w:t>
      </w:r>
      <w:r w:rsidRPr="009F12BD">
        <w:rPr>
          <w:sz w:val="22"/>
          <w:szCs w:val="22"/>
        </w:rPr>
        <w:t xml:space="preserve">o </w:t>
      </w:r>
      <w:r>
        <w:rPr>
          <w:sz w:val="22"/>
          <w:szCs w:val="22"/>
        </w:rPr>
        <w:t>Article 10</w:t>
      </w:r>
      <w:r w:rsidRPr="009F12BD">
        <w:rPr>
          <w:sz w:val="22"/>
          <w:szCs w:val="22"/>
        </w:rPr>
        <w:t xml:space="preserve"> of the </w:t>
      </w:r>
      <w:r>
        <w:rPr>
          <w:sz w:val="22"/>
          <w:szCs w:val="22"/>
        </w:rPr>
        <w:t>Terms and Conditions</w:t>
      </w:r>
      <w:r w:rsidRPr="009F12BD">
        <w:rPr>
          <w:sz w:val="22"/>
          <w:szCs w:val="22"/>
        </w:rPr>
        <w:t>.</w:t>
      </w:r>
    </w:p>
    <w:p w14:paraId="62F9DD49" w14:textId="7DC6B3C6" w:rsidR="00FA71BB" w:rsidRDefault="00FA71BB" w:rsidP="00FA71BB">
      <w:pPr>
        <w:pStyle w:val="Heading2"/>
        <w:numPr>
          <w:ilvl w:val="0"/>
          <w:numId w:val="0"/>
        </w:numPr>
        <w:spacing w:before="120"/>
        <w:rPr>
          <w:sz w:val="22"/>
          <w:szCs w:val="22"/>
        </w:rPr>
      </w:pPr>
    </w:p>
    <w:p w14:paraId="4AEBC185" w14:textId="516BD844" w:rsidR="00FA71BB" w:rsidRDefault="00FA71BB" w:rsidP="00FA71BB">
      <w:pPr>
        <w:pStyle w:val="Heading2"/>
        <w:numPr>
          <w:ilvl w:val="0"/>
          <w:numId w:val="0"/>
        </w:numPr>
        <w:spacing w:before="120"/>
        <w:rPr>
          <w:sz w:val="22"/>
          <w:szCs w:val="22"/>
        </w:rPr>
      </w:pPr>
    </w:p>
    <w:p w14:paraId="31549773" w14:textId="1542DC17" w:rsidR="00FA71BB" w:rsidRDefault="00FA71BB" w:rsidP="00FA71BB">
      <w:pPr>
        <w:pStyle w:val="Heading2"/>
        <w:numPr>
          <w:ilvl w:val="0"/>
          <w:numId w:val="0"/>
        </w:numPr>
        <w:spacing w:before="120"/>
        <w:rPr>
          <w:sz w:val="22"/>
          <w:szCs w:val="22"/>
        </w:rPr>
      </w:pPr>
    </w:p>
    <w:p w14:paraId="41021281" w14:textId="078CC8E4" w:rsidR="00FA71BB" w:rsidRDefault="00FA71BB" w:rsidP="00FA71BB">
      <w:pPr>
        <w:pStyle w:val="Heading2"/>
        <w:numPr>
          <w:ilvl w:val="0"/>
          <w:numId w:val="0"/>
        </w:numPr>
        <w:spacing w:before="120"/>
        <w:rPr>
          <w:sz w:val="22"/>
          <w:szCs w:val="22"/>
        </w:rPr>
      </w:pPr>
    </w:p>
    <w:p w14:paraId="3F038721" w14:textId="0563CE97" w:rsidR="00FA71BB" w:rsidRDefault="00FA71BB" w:rsidP="00FA71BB">
      <w:pPr>
        <w:pStyle w:val="Heading2"/>
        <w:numPr>
          <w:ilvl w:val="0"/>
          <w:numId w:val="0"/>
        </w:numPr>
        <w:spacing w:before="120"/>
        <w:rPr>
          <w:sz w:val="22"/>
          <w:szCs w:val="22"/>
        </w:rPr>
      </w:pPr>
    </w:p>
    <w:p w14:paraId="60F922E9" w14:textId="50BD3D5A" w:rsidR="00FA71BB" w:rsidRDefault="00FA71BB" w:rsidP="00FA71BB">
      <w:pPr>
        <w:pStyle w:val="Heading2"/>
        <w:numPr>
          <w:ilvl w:val="0"/>
          <w:numId w:val="0"/>
        </w:numPr>
        <w:spacing w:before="120"/>
        <w:rPr>
          <w:sz w:val="22"/>
          <w:szCs w:val="22"/>
        </w:rPr>
      </w:pPr>
    </w:p>
    <w:p w14:paraId="06E79771" w14:textId="7DA9732F" w:rsidR="00FA71BB" w:rsidRDefault="00FA71BB" w:rsidP="00FA71BB">
      <w:pPr>
        <w:pStyle w:val="Heading2"/>
        <w:numPr>
          <w:ilvl w:val="0"/>
          <w:numId w:val="0"/>
        </w:numPr>
        <w:spacing w:before="120"/>
        <w:rPr>
          <w:sz w:val="22"/>
          <w:szCs w:val="22"/>
        </w:rPr>
      </w:pPr>
    </w:p>
    <w:p w14:paraId="68B4C78F" w14:textId="77777777" w:rsidR="00FA71BB" w:rsidRDefault="00FA71BB" w:rsidP="00FA71BB">
      <w:pPr>
        <w:pStyle w:val="Heading2"/>
        <w:numPr>
          <w:ilvl w:val="0"/>
          <w:numId w:val="0"/>
        </w:numPr>
        <w:spacing w:before="120"/>
        <w:rPr>
          <w:sz w:val="22"/>
          <w:szCs w:val="22"/>
        </w:rPr>
      </w:pPr>
    </w:p>
    <w:p w14:paraId="568A99AB" w14:textId="7A58B1F5" w:rsidR="00797D79" w:rsidRPr="00FA71BB" w:rsidRDefault="00797D79" w:rsidP="00673A60">
      <w:pPr>
        <w:pStyle w:val="Heading2"/>
        <w:spacing w:before="120"/>
        <w:ind w:left="0"/>
        <w:rPr>
          <w:sz w:val="22"/>
          <w:szCs w:val="22"/>
        </w:rPr>
      </w:pPr>
      <w:r w:rsidRPr="00673A60">
        <w:rPr>
          <w:b/>
          <w:spacing w:val="-3"/>
          <w:sz w:val="22"/>
          <w:szCs w:val="22"/>
          <w:u w:val="single"/>
        </w:rPr>
        <w:lastRenderedPageBreak/>
        <w:t>Signature &amp; Acceptance.</w:t>
      </w:r>
    </w:p>
    <w:p w14:paraId="37AFEB42" w14:textId="77777777" w:rsidR="00FA71BB" w:rsidRPr="00673A60" w:rsidRDefault="00FA71BB" w:rsidP="00FA71BB">
      <w:pPr>
        <w:pStyle w:val="Heading2"/>
        <w:numPr>
          <w:ilvl w:val="0"/>
          <w:numId w:val="0"/>
        </w:numPr>
        <w:spacing w:before="120"/>
        <w:ind w:left="720"/>
        <w:rPr>
          <w:sz w:val="22"/>
          <w:szCs w:val="22"/>
        </w:rPr>
      </w:pPr>
    </w:p>
    <w:p w14:paraId="64BDE42B" w14:textId="72E10223" w:rsidR="00797D79" w:rsidRDefault="00797D79" w:rsidP="00CE417E">
      <w:pPr>
        <w:tabs>
          <w:tab w:val="left" w:pos="720"/>
          <w:tab w:val="left" w:pos="1440"/>
          <w:tab w:val="left" w:pos="2160"/>
          <w:tab w:val="left" w:pos="2880"/>
        </w:tabs>
        <w:suppressAutoHyphens/>
        <w:spacing w:before="120"/>
        <w:jc w:val="both"/>
        <w:rPr>
          <w:spacing w:val="-3"/>
          <w:sz w:val="22"/>
          <w:szCs w:val="22"/>
        </w:rPr>
      </w:pPr>
      <w:r w:rsidRPr="00B84AB2">
        <w:rPr>
          <w:spacing w:val="-3"/>
          <w:sz w:val="22"/>
          <w:szCs w:val="22"/>
        </w:rPr>
        <w:tab/>
      </w:r>
      <w:r w:rsidR="0039433F">
        <w:rPr>
          <w:spacing w:val="-3"/>
          <w:sz w:val="22"/>
          <w:szCs w:val="22"/>
        </w:rPr>
        <w:tab/>
      </w:r>
      <w:r w:rsidRPr="00B84AB2">
        <w:rPr>
          <w:b/>
          <w:spacing w:val="-3"/>
          <w:sz w:val="22"/>
          <w:szCs w:val="22"/>
        </w:rPr>
        <w:t>IN WITNESS WHEREOF</w:t>
      </w:r>
      <w:r w:rsidRPr="00B84AB2">
        <w:rPr>
          <w:spacing w:val="-3"/>
          <w:sz w:val="22"/>
          <w:szCs w:val="22"/>
        </w:rPr>
        <w:t xml:space="preserve">, the undersigned have executed this </w:t>
      </w:r>
      <w:r w:rsidR="004E6F7C" w:rsidRPr="00B84AB2">
        <w:rPr>
          <w:spacing w:val="-3"/>
          <w:sz w:val="22"/>
          <w:szCs w:val="22"/>
        </w:rPr>
        <w:t xml:space="preserve">Agreement </w:t>
      </w:r>
      <w:r w:rsidRPr="00B84AB2">
        <w:rPr>
          <w:spacing w:val="-3"/>
          <w:sz w:val="22"/>
          <w:szCs w:val="22"/>
        </w:rPr>
        <w:t xml:space="preserve">to be effective as of the </w:t>
      </w:r>
      <w:r w:rsidR="003B504C">
        <w:rPr>
          <w:spacing w:val="-3"/>
          <w:sz w:val="22"/>
          <w:szCs w:val="22"/>
        </w:rPr>
        <w:t>Effective D</w:t>
      </w:r>
      <w:r w:rsidRPr="00B84AB2">
        <w:rPr>
          <w:spacing w:val="-3"/>
          <w:sz w:val="22"/>
          <w:szCs w:val="22"/>
        </w:rPr>
        <w:t>ate.</w:t>
      </w:r>
      <w:bookmarkStart w:id="2" w:name="OLE_LINK1"/>
      <w:bookmarkStart w:id="3" w:name="OLE_LINK2"/>
    </w:p>
    <w:p w14:paraId="3D1BFDA3" w14:textId="086473F3" w:rsidR="00FA71BB" w:rsidRDefault="00FA71BB" w:rsidP="00CE417E">
      <w:pPr>
        <w:tabs>
          <w:tab w:val="left" w:pos="720"/>
          <w:tab w:val="left" w:pos="1440"/>
          <w:tab w:val="left" w:pos="2160"/>
          <w:tab w:val="left" w:pos="2880"/>
        </w:tabs>
        <w:suppressAutoHyphens/>
        <w:spacing w:before="120"/>
        <w:jc w:val="both"/>
        <w:rPr>
          <w:spacing w:val="-3"/>
          <w:sz w:val="22"/>
          <w:szCs w:val="22"/>
        </w:rPr>
      </w:pPr>
    </w:p>
    <w:p w14:paraId="10C0F431" w14:textId="77777777" w:rsidR="00FA71BB" w:rsidRDefault="00FA71BB" w:rsidP="00CE417E">
      <w:pPr>
        <w:tabs>
          <w:tab w:val="left" w:pos="720"/>
          <w:tab w:val="left" w:pos="1440"/>
          <w:tab w:val="left" w:pos="2160"/>
          <w:tab w:val="left" w:pos="2880"/>
        </w:tabs>
        <w:suppressAutoHyphens/>
        <w:spacing w:before="120"/>
        <w:jc w:val="both"/>
        <w:rPr>
          <w:spacing w:val="-3"/>
          <w:sz w:val="22"/>
          <w:szCs w:val="22"/>
        </w:rPr>
      </w:pPr>
    </w:p>
    <w:tbl>
      <w:tblPr>
        <w:tblW w:w="0" w:type="auto"/>
        <w:tblLook w:val="00A0" w:firstRow="1" w:lastRow="0" w:firstColumn="1" w:lastColumn="0" w:noHBand="0" w:noVBand="0"/>
      </w:tblPr>
      <w:tblGrid>
        <w:gridCol w:w="4682"/>
        <w:gridCol w:w="4678"/>
      </w:tblGrid>
      <w:tr w:rsidR="00797D79" w:rsidRPr="00B84AB2" w14:paraId="63F8F0CB" w14:textId="77777777" w:rsidTr="00FA71BB">
        <w:trPr>
          <w:trHeight w:val="3420"/>
        </w:trPr>
        <w:tc>
          <w:tcPr>
            <w:tcW w:w="4682" w:type="dxa"/>
          </w:tcPr>
          <w:p w14:paraId="63E723CE" w14:textId="3FA100CC" w:rsidR="00797D79" w:rsidRPr="00B84AB2" w:rsidRDefault="00E41ACC" w:rsidP="00EC7056">
            <w:pPr>
              <w:keepNext/>
              <w:keepLines/>
              <w:tabs>
                <w:tab w:val="left" w:pos="360"/>
                <w:tab w:val="left" w:pos="720"/>
                <w:tab w:val="left" w:pos="1440"/>
                <w:tab w:val="left" w:pos="2160"/>
                <w:tab w:val="left" w:pos="2880"/>
              </w:tabs>
              <w:suppressAutoHyphens/>
              <w:jc w:val="both"/>
              <w:rPr>
                <w:spacing w:val="-3"/>
                <w:sz w:val="22"/>
                <w:szCs w:val="22"/>
              </w:rPr>
            </w:pPr>
            <w:r>
              <w:rPr>
                <w:b/>
                <w:bCs/>
                <w:spacing w:val="-3"/>
                <w:sz w:val="22"/>
                <w:szCs w:val="22"/>
              </w:rPr>
              <w:t>CLIENT COMPANY NAME</w:t>
            </w:r>
            <w:r w:rsidR="00797D79" w:rsidRPr="00B84AB2">
              <w:rPr>
                <w:spacing w:val="-3"/>
                <w:sz w:val="22"/>
                <w:szCs w:val="22"/>
              </w:rPr>
              <w:t>:</w:t>
            </w:r>
          </w:p>
          <w:p w14:paraId="35557C0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B845C2F" w14:textId="5BB3F12F" w:rsidR="00797D79"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1388CE4" w14:textId="77777777" w:rsidR="00F67413" w:rsidRPr="00B84AB2" w:rsidRDefault="00F67413" w:rsidP="00EC7056">
            <w:pPr>
              <w:keepNext/>
              <w:keepLines/>
              <w:tabs>
                <w:tab w:val="left" w:pos="360"/>
                <w:tab w:val="left" w:pos="720"/>
                <w:tab w:val="left" w:pos="1440"/>
                <w:tab w:val="left" w:pos="2160"/>
                <w:tab w:val="left" w:pos="2880"/>
              </w:tabs>
              <w:suppressAutoHyphens/>
              <w:jc w:val="both"/>
              <w:rPr>
                <w:spacing w:val="-3"/>
                <w:sz w:val="22"/>
                <w:szCs w:val="22"/>
              </w:rPr>
            </w:pPr>
          </w:p>
          <w:p w14:paraId="0FD134AB" w14:textId="6B404CCE" w:rsidR="00436562" w:rsidRPr="0039433F" w:rsidRDefault="00436562" w:rsidP="00436562">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 ___</w:t>
            </w:r>
            <w:r w:rsidRPr="006B5341">
              <w:rPr>
                <w:spacing w:val="-3"/>
                <w:sz w:val="22"/>
                <w:szCs w:val="22"/>
              </w:rPr>
              <w:t>___________________________</w:t>
            </w:r>
          </w:p>
          <w:p w14:paraId="67DE436F"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54CDE5D2" w14:textId="6C7893BC"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___________________________</w:t>
            </w:r>
          </w:p>
          <w:p w14:paraId="79F683B9"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12859A1" w14:textId="6CD97914"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 __________________________</w:t>
            </w:r>
          </w:p>
          <w:p w14:paraId="04032E10"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409593AC" w14:textId="483911E7" w:rsidR="006B5341" w:rsidRPr="006B5341" w:rsidRDefault="006B5341" w:rsidP="006B5341">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 xml:space="preserve">Date: </w:t>
            </w:r>
            <w:r w:rsidRPr="006B5341">
              <w:rPr>
                <w:spacing w:val="-3"/>
                <w:sz w:val="22"/>
                <w:szCs w:val="22"/>
                <w:u w:val="single"/>
              </w:rPr>
              <w:t>_______</w:t>
            </w:r>
            <w:r>
              <w:rPr>
                <w:spacing w:val="-3"/>
                <w:sz w:val="22"/>
                <w:szCs w:val="22"/>
                <w:u w:val="single"/>
              </w:rPr>
              <w:t xml:space="preserve">                  </w:t>
            </w:r>
            <w:r w:rsidRPr="006B5341">
              <w:rPr>
                <w:spacing w:val="-3"/>
                <w:sz w:val="22"/>
                <w:szCs w:val="22"/>
                <w:u w:val="single"/>
              </w:rPr>
              <w:t>_____________</w:t>
            </w:r>
            <w:r w:rsidRPr="006B5341">
              <w:rPr>
                <w:spacing w:val="-3"/>
                <w:sz w:val="22"/>
                <w:szCs w:val="22"/>
              </w:rPr>
              <w:t xml:space="preserve">      </w:t>
            </w:r>
          </w:p>
          <w:p w14:paraId="7F8B3DDE" w14:textId="687A8D8F" w:rsidR="00797D79" w:rsidRPr="00B84AB2" w:rsidRDefault="00797D79" w:rsidP="006B5341">
            <w:pPr>
              <w:keepNext/>
              <w:keepLines/>
              <w:tabs>
                <w:tab w:val="left" w:pos="360"/>
                <w:tab w:val="left" w:pos="720"/>
                <w:tab w:val="left" w:pos="1440"/>
                <w:tab w:val="left" w:pos="2160"/>
                <w:tab w:val="left" w:pos="2880"/>
              </w:tabs>
              <w:suppressAutoHyphens/>
              <w:jc w:val="both"/>
              <w:rPr>
                <w:spacing w:val="-3"/>
                <w:sz w:val="22"/>
                <w:szCs w:val="22"/>
              </w:rPr>
            </w:pPr>
          </w:p>
        </w:tc>
        <w:tc>
          <w:tcPr>
            <w:tcW w:w="4678" w:type="dxa"/>
          </w:tcPr>
          <w:p w14:paraId="1BD15C60" w14:textId="46C06FAA" w:rsidR="00797D79" w:rsidRDefault="00436562" w:rsidP="00EC7056">
            <w:pPr>
              <w:keepNext/>
              <w:keepLines/>
              <w:tabs>
                <w:tab w:val="left" w:pos="360"/>
                <w:tab w:val="left" w:pos="720"/>
                <w:tab w:val="left" w:pos="1440"/>
                <w:tab w:val="left" w:pos="2160"/>
                <w:tab w:val="left" w:pos="2880"/>
              </w:tabs>
              <w:suppressAutoHyphens/>
              <w:jc w:val="both"/>
              <w:rPr>
                <w:spacing w:val="-3"/>
                <w:sz w:val="22"/>
                <w:szCs w:val="22"/>
              </w:rPr>
            </w:pPr>
            <w:r w:rsidRPr="00B84AB2">
              <w:rPr>
                <w:b/>
                <w:spacing w:val="-3"/>
                <w:sz w:val="22"/>
                <w:szCs w:val="22"/>
              </w:rPr>
              <w:t>Clarity Ventures, Inc.</w:t>
            </w:r>
            <w:r w:rsidR="00797D79" w:rsidRPr="00B84AB2">
              <w:rPr>
                <w:spacing w:val="-3"/>
                <w:sz w:val="22"/>
                <w:szCs w:val="22"/>
              </w:rPr>
              <w:t>:</w:t>
            </w:r>
          </w:p>
          <w:p w14:paraId="5F88A698" w14:textId="77777777" w:rsidR="006B5341" w:rsidRPr="00B84AB2" w:rsidRDefault="006B5341" w:rsidP="00EC7056">
            <w:pPr>
              <w:keepNext/>
              <w:keepLines/>
              <w:tabs>
                <w:tab w:val="left" w:pos="360"/>
                <w:tab w:val="left" w:pos="720"/>
                <w:tab w:val="left" w:pos="1440"/>
                <w:tab w:val="left" w:pos="2160"/>
                <w:tab w:val="left" w:pos="2880"/>
              </w:tabs>
              <w:suppressAutoHyphens/>
              <w:jc w:val="both"/>
              <w:rPr>
                <w:spacing w:val="-3"/>
                <w:sz w:val="22"/>
                <w:szCs w:val="22"/>
              </w:rPr>
            </w:pPr>
          </w:p>
          <w:p w14:paraId="2A54A1ED" w14:textId="61BC51B8" w:rsidR="00797D79" w:rsidRPr="005F4E15" w:rsidRDefault="00797D79" w:rsidP="00EC7056">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w:t>
            </w:r>
            <w:r w:rsidR="005F4E15">
              <w:rPr>
                <w:noProof/>
              </w:rPr>
              <w:t xml:space="preserve">  </w:t>
            </w:r>
            <w:r w:rsidR="005F4E15" w:rsidRPr="005F4E15">
              <w:rPr>
                <w:noProof/>
                <w:u w:val="single"/>
              </w:rPr>
              <w:drawing>
                <wp:inline distT="0" distB="0" distL="0" distR="0" wp14:anchorId="1097E8F9" wp14:editId="6801BC06">
                  <wp:extent cx="1997677" cy="47761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463" cy="541881"/>
                          </a:xfrm>
                          <a:prstGeom prst="rect">
                            <a:avLst/>
                          </a:prstGeom>
                          <a:noFill/>
                          <a:ln>
                            <a:noFill/>
                          </a:ln>
                        </pic:spPr>
                      </pic:pic>
                    </a:graphicData>
                  </a:graphic>
                </wp:inline>
              </w:drawing>
            </w:r>
            <w:r w:rsidR="005F4E15" w:rsidRPr="005F4E15">
              <w:rPr>
                <w:spacing w:val="-3"/>
                <w:sz w:val="22"/>
                <w:szCs w:val="22"/>
                <w:u w:val="single"/>
              </w:rPr>
              <w:t xml:space="preserve"> </w:t>
            </w:r>
          </w:p>
          <w:p w14:paraId="0BD4DD1D"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033571D" w14:textId="7C7CA930"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w:t>
            </w:r>
            <w:r w:rsidR="005F4E15" w:rsidRPr="005F4E15">
              <w:rPr>
                <w:spacing w:val="-3"/>
                <w:sz w:val="22"/>
                <w:szCs w:val="22"/>
                <w:u w:val="single"/>
              </w:rPr>
              <w:t>Chris Reddick</w:t>
            </w:r>
            <w:r w:rsidRPr="00B84AB2">
              <w:rPr>
                <w:spacing w:val="-3"/>
                <w:sz w:val="22"/>
                <w:szCs w:val="22"/>
              </w:rPr>
              <w:t>___________</w:t>
            </w:r>
          </w:p>
          <w:p w14:paraId="4CA1A224"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6FD6182B" w14:textId="3C68F0F8"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w:t>
            </w:r>
            <w:r w:rsidR="00797D79" w:rsidRPr="00B84AB2">
              <w:rPr>
                <w:spacing w:val="-3"/>
                <w:sz w:val="22"/>
                <w:szCs w:val="22"/>
              </w:rPr>
              <w:t xml:space="preserve">: </w:t>
            </w:r>
            <w:r w:rsidRPr="00B84AB2">
              <w:rPr>
                <w:spacing w:val="-3"/>
                <w:sz w:val="22"/>
                <w:szCs w:val="22"/>
              </w:rPr>
              <w:t>____</w:t>
            </w:r>
            <w:r w:rsidR="005F4E15" w:rsidRPr="005F4E15">
              <w:rPr>
                <w:spacing w:val="-3"/>
                <w:sz w:val="22"/>
                <w:szCs w:val="22"/>
                <w:u w:val="single"/>
              </w:rPr>
              <w:t>CEO</w:t>
            </w:r>
            <w:r w:rsidRPr="00B84AB2">
              <w:rPr>
                <w:spacing w:val="-3"/>
                <w:sz w:val="22"/>
                <w:szCs w:val="22"/>
              </w:rPr>
              <w:t>__________________</w:t>
            </w:r>
          </w:p>
          <w:p w14:paraId="036A10B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171060A7" w14:textId="00E9CB13"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Date: _______</w:t>
            </w:r>
            <w:r w:rsidR="00524C2F">
              <w:rPr>
                <w:spacing w:val="-3"/>
                <w:sz w:val="22"/>
                <w:szCs w:val="22"/>
                <w:u w:val="single"/>
              </w:rPr>
              <w:t>0</w:t>
            </w:r>
            <w:r w:rsidR="004D77BB">
              <w:rPr>
                <w:spacing w:val="-3"/>
                <w:sz w:val="22"/>
                <w:szCs w:val="22"/>
                <w:u w:val="single"/>
              </w:rPr>
              <w:t>4</w:t>
            </w:r>
            <w:r w:rsidR="005F4E15" w:rsidRPr="005F4E15">
              <w:rPr>
                <w:spacing w:val="-3"/>
                <w:sz w:val="22"/>
                <w:szCs w:val="22"/>
                <w:u w:val="single"/>
              </w:rPr>
              <w:t>/</w:t>
            </w:r>
            <w:r w:rsidR="004D77BB">
              <w:rPr>
                <w:spacing w:val="-3"/>
                <w:sz w:val="22"/>
                <w:szCs w:val="22"/>
                <w:u w:val="single"/>
              </w:rPr>
              <w:t>06</w:t>
            </w:r>
            <w:r w:rsidR="005F4E15" w:rsidRPr="005F4E15">
              <w:rPr>
                <w:spacing w:val="-3"/>
                <w:sz w:val="22"/>
                <w:szCs w:val="22"/>
                <w:u w:val="single"/>
              </w:rPr>
              <w:t>/202</w:t>
            </w:r>
            <w:r w:rsidR="00524C2F">
              <w:rPr>
                <w:spacing w:val="-3"/>
                <w:sz w:val="22"/>
                <w:szCs w:val="22"/>
                <w:u w:val="single"/>
              </w:rPr>
              <w:t>1</w:t>
            </w:r>
            <w:r w:rsidRPr="00B84AB2">
              <w:rPr>
                <w:spacing w:val="-3"/>
                <w:sz w:val="22"/>
                <w:szCs w:val="22"/>
              </w:rPr>
              <w:t>_____________</w:t>
            </w:r>
          </w:p>
          <w:p w14:paraId="6A58992B" w14:textId="77777777" w:rsidR="00436562" w:rsidRPr="00B84AB2" w:rsidRDefault="00436562" w:rsidP="00EC7056">
            <w:pPr>
              <w:keepNext/>
              <w:keepLines/>
              <w:tabs>
                <w:tab w:val="left" w:pos="360"/>
                <w:tab w:val="left" w:pos="720"/>
                <w:tab w:val="left" w:pos="1440"/>
                <w:tab w:val="left" w:pos="2160"/>
                <w:tab w:val="left" w:pos="2880"/>
              </w:tabs>
              <w:suppressAutoHyphens/>
              <w:jc w:val="both"/>
              <w:rPr>
                <w:spacing w:val="-3"/>
                <w:sz w:val="22"/>
                <w:szCs w:val="22"/>
              </w:rPr>
            </w:pPr>
          </w:p>
        </w:tc>
      </w:tr>
      <w:bookmarkEnd w:id="2"/>
      <w:bookmarkEnd w:id="3"/>
    </w:tbl>
    <w:p w14:paraId="603A8458" w14:textId="77777777" w:rsidR="00797D79" w:rsidRPr="00B84AB2" w:rsidRDefault="00797D79" w:rsidP="00797D79">
      <w:pPr>
        <w:tabs>
          <w:tab w:val="left" w:pos="720"/>
          <w:tab w:val="left" w:pos="1440"/>
          <w:tab w:val="left" w:pos="2160"/>
          <w:tab w:val="left" w:pos="2880"/>
        </w:tabs>
        <w:rPr>
          <w:sz w:val="22"/>
          <w:szCs w:val="22"/>
        </w:rPr>
      </w:pPr>
    </w:p>
    <w:p w14:paraId="68E15AD9" w14:textId="006143FC" w:rsidR="00A66CD3" w:rsidRPr="007F3F80" w:rsidRDefault="00A66CD3" w:rsidP="007F3F80">
      <w:pPr>
        <w:spacing w:after="200" w:line="276" w:lineRule="auto"/>
        <w:rPr>
          <w:sz w:val="22"/>
          <w:szCs w:val="22"/>
        </w:rPr>
      </w:pPr>
    </w:p>
    <w:sectPr w:rsidR="00A66CD3" w:rsidRPr="007F3F80" w:rsidSect="008A71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226E" w14:textId="77777777" w:rsidR="0016164E" w:rsidRDefault="0016164E" w:rsidP="00A57F2A">
      <w:r>
        <w:separator/>
      </w:r>
    </w:p>
  </w:endnote>
  <w:endnote w:type="continuationSeparator" w:id="0">
    <w:p w14:paraId="4337F2AB" w14:textId="77777777" w:rsidR="0016164E" w:rsidRDefault="0016164E" w:rsidP="00A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6593" w14:textId="77777777" w:rsidR="00A57F2A" w:rsidRDefault="002E1FE0">
    <w:pPr>
      <w:pStyle w:val="Footer"/>
      <w:jc w:val="center"/>
    </w:pPr>
    <w:r>
      <w:t>Statement of Work</w:t>
    </w:r>
  </w:p>
  <w:p w14:paraId="141B6789" w14:textId="77777777" w:rsidR="00A57F2A" w:rsidRPr="00A57F2A" w:rsidRDefault="00A57F2A" w:rsidP="00A5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6AF9" w14:textId="77777777" w:rsidR="0016164E" w:rsidRDefault="0016164E" w:rsidP="00A57F2A">
      <w:r>
        <w:separator/>
      </w:r>
    </w:p>
  </w:footnote>
  <w:footnote w:type="continuationSeparator" w:id="0">
    <w:p w14:paraId="4F04011D" w14:textId="77777777" w:rsidR="0016164E" w:rsidRDefault="0016164E" w:rsidP="00A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D12"/>
    <w:multiLevelType w:val="hybridMultilevel"/>
    <w:tmpl w:val="18F60344"/>
    <w:lvl w:ilvl="0" w:tplc="356856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B45F02"/>
    <w:multiLevelType w:val="hybridMultilevel"/>
    <w:tmpl w:val="5B30B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2017D0"/>
    <w:multiLevelType w:val="multilevel"/>
    <w:tmpl w:val="F2881162"/>
    <w:lvl w:ilvl="0">
      <w:start w:val="1"/>
      <w:numFmt w:val="upperRoman"/>
      <w:pStyle w:val="Heading1"/>
      <w:suff w:val="nothing"/>
      <w:lvlText w:val="ARTICLE %1"/>
      <w:lvlJc w:val="left"/>
      <w:pPr>
        <w:ind w:left="5130" w:firstLine="0"/>
      </w:pPr>
      <w:rPr>
        <w:rFonts w:ascii="Times New Roman" w:hAnsi="Times New Roman" w:cs="Times New Roman" w:hint="default"/>
        <w:b/>
        <w:i w:val="0"/>
        <w:caps w:val="0"/>
        <w:strike w:val="0"/>
        <w:dstrike w:val="0"/>
        <w:vanish w:val="0"/>
        <w:color w:val="auto"/>
        <w:sz w:val="20"/>
        <w:szCs w:val="20"/>
        <w:u w:val="single"/>
        <w:effect w:val="none"/>
        <w:vertAlign w:val="baseline"/>
      </w:rPr>
    </w:lvl>
    <w:lvl w:ilvl="1">
      <w:start w:val="1"/>
      <w:numFmt w:val="decimalZero"/>
      <w:pStyle w:val="Heading2"/>
      <w:isLgl/>
      <w:lvlText w:val="Section %1.%2."/>
      <w:lvlJc w:val="left"/>
      <w:pPr>
        <w:ind w:left="360" w:firstLine="720"/>
      </w:pPr>
      <w:rPr>
        <w:rFonts w:ascii="(normal text)" w:hAnsi="(normal text)" w:hint="default"/>
        <w:b/>
        <w:i w:val="0"/>
        <w:caps w:val="0"/>
        <w:strike w:val="0"/>
        <w:dstrike w:val="0"/>
        <w:vanish w:val="0"/>
        <w:color w:val="auto"/>
        <w:sz w:val="22"/>
        <w:szCs w:val="22"/>
        <w:u w:val="single"/>
        <w:effect w:val="none"/>
        <w:vertAlign w:val="baseline"/>
      </w:rPr>
    </w:lvl>
    <w:lvl w:ilvl="2">
      <w:start w:val="1"/>
      <w:numFmt w:val="lowerLetter"/>
      <w:pStyle w:val="Heading3"/>
      <w:lvlText w:val="(%3)"/>
      <w:lvlJc w:val="left"/>
      <w:pPr>
        <w:ind w:left="6750" w:firstLine="720"/>
      </w:pPr>
      <w:rPr>
        <w:rFonts w:ascii="(normal text)" w:hAnsi="(normal text)" w:hint="default"/>
        <w:b w:val="0"/>
        <w:i w:val="0"/>
        <w:caps w:val="0"/>
        <w:strike w:val="0"/>
        <w:dstrike w:val="0"/>
        <w:vanish w:val="0"/>
        <w:color w:val="auto"/>
        <w:sz w:val="20"/>
        <w:szCs w:val="20"/>
        <w:u w:val="none"/>
        <w:effect w:val="none"/>
        <w:vertAlign w:val="baseline"/>
      </w:rPr>
    </w:lvl>
    <w:lvl w:ilvl="3">
      <w:start w:val="1"/>
      <w:numFmt w:val="lowerRoman"/>
      <w:pStyle w:val="Heading4"/>
      <w:lvlText w:val="(%4)"/>
      <w:lvlJc w:val="left"/>
      <w:pPr>
        <w:ind w:left="1440" w:firstLine="720"/>
      </w:pPr>
      <w:rPr>
        <w:rFonts w:ascii="(normal text)" w:hAnsi="(normal text)" w:hint="default"/>
        <w:b w:val="0"/>
        <w:i w:val="0"/>
        <w:caps w:val="0"/>
        <w:strike w:val="0"/>
        <w:dstrike w:val="0"/>
        <w:vanish w:val="0"/>
        <w:color w:val="auto"/>
        <w:sz w:val="24"/>
        <w:u w:val="none"/>
        <w:effect w:val="none"/>
        <w:vertAlign w:val="baseline"/>
      </w:rPr>
    </w:lvl>
    <w:lvl w:ilvl="4">
      <w:start w:val="1"/>
      <w:numFmt w:val="upperLetter"/>
      <w:pStyle w:val="Heading5"/>
      <w:lvlText w:val="(%5)"/>
      <w:lvlJc w:val="left"/>
      <w:pPr>
        <w:ind w:left="2160" w:firstLine="720"/>
      </w:pPr>
      <w:rPr>
        <w:rFonts w:ascii="(normal text)" w:hAnsi="(normal text)" w:hint="default"/>
        <w:b w:val="0"/>
        <w:i w:val="0"/>
        <w:caps w:val="0"/>
        <w:strike w:val="0"/>
        <w:dstrike w:val="0"/>
        <w:vanish w:val="0"/>
        <w:color w:val="auto"/>
        <w:sz w:val="24"/>
        <w:u w:val="none"/>
        <w:effect w:val="none"/>
        <w:vertAlign w:val="baseline"/>
      </w:rPr>
    </w:lvl>
    <w:lvl w:ilvl="5">
      <w:start w:val="1"/>
      <w:numFmt w:val="decimal"/>
      <w:pStyle w:val="Heading6"/>
      <w:lvlText w:val="(%6)"/>
      <w:lvlJc w:val="left"/>
      <w:pPr>
        <w:ind w:left="2880" w:firstLine="720"/>
      </w:pPr>
      <w:rPr>
        <w:rFonts w:ascii="(normal text)" w:hAnsi="(normal text)" w:hint="default"/>
        <w:b w:val="0"/>
        <w:i w:val="0"/>
        <w:caps w:val="0"/>
        <w:strike w:val="0"/>
        <w:dstrike w:val="0"/>
        <w:vanish w:val="0"/>
        <w:color w:val="auto"/>
        <w:sz w:val="24"/>
        <w:u w:val="none"/>
        <w:effect w:val="none"/>
        <w:vertAlign w:val="baseline"/>
      </w:rPr>
    </w:lvl>
    <w:lvl w:ilvl="6">
      <w:start w:val="1"/>
      <w:numFmt w:val="none"/>
      <w:pStyle w:val="Heading7"/>
      <w:lvlText w:val="  "/>
      <w:lvlJc w:val="left"/>
      <w:pPr>
        <w:ind w:left="360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Heading8"/>
      <w:lvlText w:val="  "/>
      <w:lvlJc w:val="left"/>
      <w:pPr>
        <w:ind w:left="432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Heading9"/>
      <w:lvlText w:val="  "/>
      <w:lvlJc w:val="left"/>
      <w:pPr>
        <w:ind w:left="5040" w:firstLine="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 w15:restartNumberingAfterBreak="0">
    <w:nsid w:val="50A91FE7"/>
    <w:multiLevelType w:val="multilevel"/>
    <w:tmpl w:val="1884D41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E"/>
    <w:rsid w:val="00002712"/>
    <w:rsid w:val="000174CC"/>
    <w:rsid w:val="000216F8"/>
    <w:rsid w:val="0002477C"/>
    <w:rsid w:val="00032956"/>
    <w:rsid w:val="00040CF2"/>
    <w:rsid w:val="00045CD3"/>
    <w:rsid w:val="00055F8F"/>
    <w:rsid w:val="00064FCA"/>
    <w:rsid w:val="00066A57"/>
    <w:rsid w:val="00072DAB"/>
    <w:rsid w:val="00084E72"/>
    <w:rsid w:val="000939C4"/>
    <w:rsid w:val="000C0B5B"/>
    <w:rsid w:val="000C117F"/>
    <w:rsid w:val="000C30B7"/>
    <w:rsid w:val="000C70DD"/>
    <w:rsid w:val="000D1846"/>
    <w:rsid w:val="000D25C9"/>
    <w:rsid w:val="000D6C0F"/>
    <w:rsid w:val="000F7FC3"/>
    <w:rsid w:val="0010458B"/>
    <w:rsid w:val="00112AF6"/>
    <w:rsid w:val="001130C3"/>
    <w:rsid w:val="00117F2C"/>
    <w:rsid w:val="00125C85"/>
    <w:rsid w:val="00127780"/>
    <w:rsid w:val="001413FD"/>
    <w:rsid w:val="001473FB"/>
    <w:rsid w:val="001579C9"/>
    <w:rsid w:val="0016164E"/>
    <w:rsid w:val="00161B91"/>
    <w:rsid w:val="0016265A"/>
    <w:rsid w:val="00166612"/>
    <w:rsid w:val="001701F0"/>
    <w:rsid w:val="00183D4C"/>
    <w:rsid w:val="001918FB"/>
    <w:rsid w:val="00192F8A"/>
    <w:rsid w:val="001A69BF"/>
    <w:rsid w:val="001A7D21"/>
    <w:rsid w:val="001C0913"/>
    <w:rsid w:val="001C1889"/>
    <w:rsid w:val="001C3ACD"/>
    <w:rsid w:val="001C5C68"/>
    <w:rsid w:val="001E3019"/>
    <w:rsid w:val="001E7217"/>
    <w:rsid w:val="002038C1"/>
    <w:rsid w:val="00222C3B"/>
    <w:rsid w:val="00224FB2"/>
    <w:rsid w:val="0022732D"/>
    <w:rsid w:val="00231509"/>
    <w:rsid w:val="00233BD6"/>
    <w:rsid w:val="002441A8"/>
    <w:rsid w:val="002446C9"/>
    <w:rsid w:val="00260E6D"/>
    <w:rsid w:val="002740FD"/>
    <w:rsid w:val="00274A78"/>
    <w:rsid w:val="002809DF"/>
    <w:rsid w:val="002922D6"/>
    <w:rsid w:val="00293A84"/>
    <w:rsid w:val="00295A8B"/>
    <w:rsid w:val="002C4A22"/>
    <w:rsid w:val="002D0B59"/>
    <w:rsid w:val="002E1FE0"/>
    <w:rsid w:val="002E468B"/>
    <w:rsid w:val="0030518A"/>
    <w:rsid w:val="00314652"/>
    <w:rsid w:val="003337B3"/>
    <w:rsid w:val="00337E6B"/>
    <w:rsid w:val="0034045E"/>
    <w:rsid w:val="003446A5"/>
    <w:rsid w:val="00344A59"/>
    <w:rsid w:val="0035483B"/>
    <w:rsid w:val="00357150"/>
    <w:rsid w:val="003600B6"/>
    <w:rsid w:val="00387833"/>
    <w:rsid w:val="0039317B"/>
    <w:rsid w:val="0039433F"/>
    <w:rsid w:val="003A5BFB"/>
    <w:rsid w:val="003B504C"/>
    <w:rsid w:val="003C0596"/>
    <w:rsid w:val="003C50FF"/>
    <w:rsid w:val="003D22F0"/>
    <w:rsid w:val="003D4368"/>
    <w:rsid w:val="003F33B3"/>
    <w:rsid w:val="00413684"/>
    <w:rsid w:val="00414C6E"/>
    <w:rsid w:val="00433C62"/>
    <w:rsid w:val="0043452F"/>
    <w:rsid w:val="00436562"/>
    <w:rsid w:val="00441588"/>
    <w:rsid w:val="00450CF0"/>
    <w:rsid w:val="00451DBF"/>
    <w:rsid w:val="00466885"/>
    <w:rsid w:val="00470431"/>
    <w:rsid w:val="00472118"/>
    <w:rsid w:val="00485291"/>
    <w:rsid w:val="00494E67"/>
    <w:rsid w:val="004A3D39"/>
    <w:rsid w:val="004B194B"/>
    <w:rsid w:val="004B1D38"/>
    <w:rsid w:val="004D2B16"/>
    <w:rsid w:val="004D77BB"/>
    <w:rsid w:val="004E6F7C"/>
    <w:rsid w:val="004F1847"/>
    <w:rsid w:val="00511FB0"/>
    <w:rsid w:val="0052149B"/>
    <w:rsid w:val="0052226B"/>
    <w:rsid w:val="00524C2F"/>
    <w:rsid w:val="0053294E"/>
    <w:rsid w:val="0053543E"/>
    <w:rsid w:val="00535D7B"/>
    <w:rsid w:val="00543373"/>
    <w:rsid w:val="0055101E"/>
    <w:rsid w:val="00557748"/>
    <w:rsid w:val="0056608C"/>
    <w:rsid w:val="00571A38"/>
    <w:rsid w:val="00593B42"/>
    <w:rsid w:val="005A44D8"/>
    <w:rsid w:val="005A5494"/>
    <w:rsid w:val="005B4748"/>
    <w:rsid w:val="005C6B63"/>
    <w:rsid w:val="005D7DB6"/>
    <w:rsid w:val="005E06DC"/>
    <w:rsid w:val="005E1767"/>
    <w:rsid w:val="005F14C3"/>
    <w:rsid w:val="005F4E15"/>
    <w:rsid w:val="005F67D7"/>
    <w:rsid w:val="00602DBE"/>
    <w:rsid w:val="0060766E"/>
    <w:rsid w:val="006106C0"/>
    <w:rsid w:val="00612DE0"/>
    <w:rsid w:val="006138E2"/>
    <w:rsid w:val="00617032"/>
    <w:rsid w:val="0062559A"/>
    <w:rsid w:val="00630E63"/>
    <w:rsid w:val="0063646A"/>
    <w:rsid w:val="00641C7B"/>
    <w:rsid w:val="006520F6"/>
    <w:rsid w:val="006534EE"/>
    <w:rsid w:val="00655AAB"/>
    <w:rsid w:val="0066276A"/>
    <w:rsid w:val="00663289"/>
    <w:rsid w:val="006662CB"/>
    <w:rsid w:val="00671599"/>
    <w:rsid w:val="00673A60"/>
    <w:rsid w:val="00695554"/>
    <w:rsid w:val="00695969"/>
    <w:rsid w:val="00697759"/>
    <w:rsid w:val="006A762D"/>
    <w:rsid w:val="006B5341"/>
    <w:rsid w:val="006B5F94"/>
    <w:rsid w:val="00701377"/>
    <w:rsid w:val="00711F4A"/>
    <w:rsid w:val="007176D0"/>
    <w:rsid w:val="007255D5"/>
    <w:rsid w:val="007276CB"/>
    <w:rsid w:val="00727A63"/>
    <w:rsid w:val="00736EDB"/>
    <w:rsid w:val="00745983"/>
    <w:rsid w:val="00745BAC"/>
    <w:rsid w:val="007463BE"/>
    <w:rsid w:val="00752703"/>
    <w:rsid w:val="00772683"/>
    <w:rsid w:val="00784DE5"/>
    <w:rsid w:val="007930E7"/>
    <w:rsid w:val="007933CD"/>
    <w:rsid w:val="007938F8"/>
    <w:rsid w:val="00794600"/>
    <w:rsid w:val="00796ACD"/>
    <w:rsid w:val="00797D79"/>
    <w:rsid w:val="007B3DBE"/>
    <w:rsid w:val="007B57CB"/>
    <w:rsid w:val="007C5394"/>
    <w:rsid w:val="007D0CA9"/>
    <w:rsid w:val="007D3950"/>
    <w:rsid w:val="007F3F80"/>
    <w:rsid w:val="00812641"/>
    <w:rsid w:val="0081600B"/>
    <w:rsid w:val="008165E9"/>
    <w:rsid w:val="00834F30"/>
    <w:rsid w:val="00840F21"/>
    <w:rsid w:val="00844B8A"/>
    <w:rsid w:val="008472EE"/>
    <w:rsid w:val="00852CDF"/>
    <w:rsid w:val="00880766"/>
    <w:rsid w:val="008A2A87"/>
    <w:rsid w:val="008A7198"/>
    <w:rsid w:val="008B2564"/>
    <w:rsid w:val="008D650B"/>
    <w:rsid w:val="008E20E2"/>
    <w:rsid w:val="0090497B"/>
    <w:rsid w:val="00907224"/>
    <w:rsid w:val="00921A4A"/>
    <w:rsid w:val="00936574"/>
    <w:rsid w:val="009379D8"/>
    <w:rsid w:val="009442F9"/>
    <w:rsid w:val="00945DD7"/>
    <w:rsid w:val="009537F5"/>
    <w:rsid w:val="00955887"/>
    <w:rsid w:val="00967019"/>
    <w:rsid w:val="00972BC8"/>
    <w:rsid w:val="00981C47"/>
    <w:rsid w:val="00981ECA"/>
    <w:rsid w:val="00986BEE"/>
    <w:rsid w:val="009907D5"/>
    <w:rsid w:val="009A1EBB"/>
    <w:rsid w:val="009A59D5"/>
    <w:rsid w:val="009A70DF"/>
    <w:rsid w:val="009C7A8D"/>
    <w:rsid w:val="009D3F5D"/>
    <w:rsid w:val="009D576E"/>
    <w:rsid w:val="009D749C"/>
    <w:rsid w:val="009E4290"/>
    <w:rsid w:val="009F12BD"/>
    <w:rsid w:val="00A0256A"/>
    <w:rsid w:val="00A10369"/>
    <w:rsid w:val="00A1258B"/>
    <w:rsid w:val="00A203E7"/>
    <w:rsid w:val="00A20F59"/>
    <w:rsid w:val="00A264AE"/>
    <w:rsid w:val="00A30E22"/>
    <w:rsid w:val="00A40847"/>
    <w:rsid w:val="00A505B4"/>
    <w:rsid w:val="00A57F2A"/>
    <w:rsid w:val="00A66CD3"/>
    <w:rsid w:val="00A675E6"/>
    <w:rsid w:val="00A948F5"/>
    <w:rsid w:val="00AA49D9"/>
    <w:rsid w:val="00AB7FAB"/>
    <w:rsid w:val="00AD1067"/>
    <w:rsid w:val="00AD1830"/>
    <w:rsid w:val="00AE7B4B"/>
    <w:rsid w:val="00AE7C76"/>
    <w:rsid w:val="00B1472F"/>
    <w:rsid w:val="00B16BB0"/>
    <w:rsid w:val="00B17889"/>
    <w:rsid w:val="00B33F6B"/>
    <w:rsid w:val="00B63295"/>
    <w:rsid w:val="00B65504"/>
    <w:rsid w:val="00B66AB7"/>
    <w:rsid w:val="00B73D08"/>
    <w:rsid w:val="00B80814"/>
    <w:rsid w:val="00B84608"/>
    <w:rsid w:val="00B84AB2"/>
    <w:rsid w:val="00B87D03"/>
    <w:rsid w:val="00B93997"/>
    <w:rsid w:val="00B93D21"/>
    <w:rsid w:val="00B96649"/>
    <w:rsid w:val="00BA37BB"/>
    <w:rsid w:val="00BB69ED"/>
    <w:rsid w:val="00BD7588"/>
    <w:rsid w:val="00BF6531"/>
    <w:rsid w:val="00BF7858"/>
    <w:rsid w:val="00C164C1"/>
    <w:rsid w:val="00C21158"/>
    <w:rsid w:val="00C30C5E"/>
    <w:rsid w:val="00C374BC"/>
    <w:rsid w:val="00C41E4F"/>
    <w:rsid w:val="00C5191A"/>
    <w:rsid w:val="00C64308"/>
    <w:rsid w:val="00C7275E"/>
    <w:rsid w:val="00C80157"/>
    <w:rsid w:val="00C92E77"/>
    <w:rsid w:val="00CE05CB"/>
    <w:rsid w:val="00CE417E"/>
    <w:rsid w:val="00CF676D"/>
    <w:rsid w:val="00D02D37"/>
    <w:rsid w:val="00D106F4"/>
    <w:rsid w:val="00D15424"/>
    <w:rsid w:val="00D23744"/>
    <w:rsid w:val="00D264EB"/>
    <w:rsid w:val="00D2683C"/>
    <w:rsid w:val="00D3435F"/>
    <w:rsid w:val="00D34726"/>
    <w:rsid w:val="00D43F2C"/>
    <w:rsid w:val="00D56383"/>
    <w:rsid w:val="00D638DA"/>
    <w:rsid w:val="00DA2F7A"/>
    <w:rsid w:val="00DC4D07"/>
    <w:rsid w:val="00DD61D7"/>
    <w:rsid w:val="00DE3042"/>
    <w:rsid w:val="00DE6723"/>
    <w:rsid w:val="00DF0938"/>
    <w:rsid w:val="00E157D8"/>
    <w:rsid w:val="00E2215D"/>
    <w:rsid w:val="00E33139"/>
    <w:rsid w:val="00E36822"/>
    <w:rsid w:val="00E41ACC"/>
    <w:rsid w:val="00E458E1"/>
    <w:rsid w:val="00E47326"/>
    <w:rsid w:val="00E510A1"/>
    <w:rsid w:val="00E54F68"/>
    <w:rsid w:val="00E55BBF"/>
    <w:rsid w:val="00E756B3"/>
    <w:rsid w:val="00E97474"/>
    <w:rsid w:val="00E979D6"/>
    <w:rsid w:val="00E97B28"/>
    <w:rsid w:val="00EA31D6"/>
    <w:rsid w:val="00EA6FB9"/>
    <w:rsid w:val="00EB2110"/>
    <w:rsid w:val="00EB623A"/>
    <w:rsid w:val="00EF08C7"/>
    <w:rsid w:val="00EF3396"/>
    <w:rsid w:val="00EF5B5C"/>
    <w:rsid w:val="00F00ABD"/>
    <w:rsid w:val="00F21B5F"/>
    <w:rsid w:val="00F242EF"/>
    <w:rsid w:val="00F40E53"/>
    <w:rsid w:val="00F53BC5"/>
    <w:rsid w:val="00F54CCF"/>
    <w:rsid w:val="00F57A0E"/>
    <w:rsid w:val="00F67413"/>
    <w:rsid w:val="00F67911"/>
    <w:rsid w:val="00F67F11"/>
    <w:rsid w:val="00F72E08"/>
    <w:rsid w:val="00F821E7"/>
    <w:rsid w:val="00FA71BB"/>
    <w:rsid w:val="00FB3AFB"/>
    <w:rsid w:val="00FD5940"/>
    <w:rsid w:val="00FE4B8E"/>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0FCDC"/>
  <w15:docId w15:val="{E265BBC1-3AFD-4C28-BFCD-0435CBD0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6E"/>
    <w:pPr>
      <w:spacing w:after="0" w:line="240" w:lineRule="auto"/>
    </w:pPr>
    <w:rPr>
      <w:rFonts w:eastAsia="Times New Roman"/>
      <w:sz w:val="20"/>
      <w:szCs w:val="20"/>
    </w:rPr>
  </w:style>
  <w:style w:type="paragraph" w:styleId="Heading1">
    <w:name w:val="heading 1"/>
    <w:basedOn w:val="Normal"/>
    <w:next w:val="Heading2"/>
    <w:link w:val="Heading1Char"/>
    <w:qFormat/>
    <w:rsid w:val="004E6F7C"/>
    <w:pPr>
      <w:keepNext/>
      <w:numPr>
        <w:numId w:val="4"/>
      </w:numPr>
      <w:spacing w:after="240"/>
      <w:ind w:left="0"/>
      <w:contextualSpacing/>
      <w:jc w:val="center"/>
      <w:outlineLvl w:val="0"/>
    </w:pPr>
    <w:rPr>
      <w:b/>
      <w:bCs/>
      <w:kern w:val="28"/>
      <w:sz w:val="24"/>
      <w:szCs w:val="24"/>
      <w:u w:val="single"/>
    </w:rPr>
  </w:style>
  <w:style w:type="paragraph" w:styleId="Heading2">
    <w:name w:val="heading 2"/>
    <w:basedOn w:val="Normal"/>
    <w:link w:val="Heading2Char"/>
    <w:qFormat/>
    <w:rsid w:val="004E6F7C"/>
    <w:pPr>
      <w:numPr>
        <w:ilvl w:val="1"/>
        <w:numId w:val="4"/>
      </w:numPr>
      <w:tabs>
        <w:tab w:val="left" w:pos="2440"/>
      </w:tabs>
      <w:spacing w:after="240"/>
      <w:ind w:left="270"/>
      <w:jc w:val="both"/>
      <w:outlineLvl w:val="1"/>
    </w:pPr>
    <w:rPr>
      <w:sz w:val="24"/>
      <w:szCs w:val="24"/>
    </w:rPr>
  </w:style>
  <w:style w:type="paragraph" w:styleId="Heading3">
    <w:name w:val="heading 3"/>
    <w:basedOn w:val="Normal"/>
    <w:link w:val="Heading3Char"/>
    <w:qFormat/>
    <w:rsid w:val="004E6F7C"/>
    <w:pPr>
      <w:numPr>
        <w:ilvl w:val="2"/>
        <w:numId w:val="4"/>
      </w:numPr>
      <w:spacing w:after="240"/>
      <w:ind w:left="720"/>
      <w:jc w:val="both"/>
      <w:outlineLvl w:val="2"/>
    </w:pPr>
    <w:rPr>
      <w:bCs/>
      <w:sz w:val="24"/>
      <w:szCs w:val="26"/>
    </w:rPr>
  </w:style>
  <w:style w:type="paragraph" w:styleId="Heading4">
    <w:name w:val="heading 4"/>
    <w:basedOn w:val="Normal"/>
    <w:link w:val="Heading4Char"/>
    <w:qFormat/>
    <w:rsid w:val="004E6F7C"/>
    <w:pPr>
      <w:numPr>
        <w:ilvl w:val="3"/>
        <w:numId w:val="4"/>
      </w:numPr>
      <w:spacing w:after="240"/>
      <w:jc w:val="both"/>
      <w:outlineLvl w:val="3"/>
    </w:pPr>
    <w:rPr>
      <w:bCs/>
      <w:sz w:val="24"/>
      <w:szCs w:val="28"/>
    </w:rPr>
  </w:style>
  <w:style w:type="paragraph" w:styleId="Heading5">
    <w:name w:val="heading 5"/>
    <w:basedOn w:val="Normal"/>
    <w:link w:val="Heading5Char"/>
    <w:qFormat/>
    <w:rsid w:val="004E6F7C"/>
    <w:pPr>
      <w:numPr>
        <w:ilvl w:val="4"/>
        <w:numId w:val="4"/>
      </w:numPr>
      <w:tabs>
        <w:tab w:val="num" w:pos="1000"/>
      </w:tabs>
      <w:spacing w:after="240"/>
      <w:jc w:val="both"/>
      <w:outlineLvl w:val="4"/>
    </w:pPr>
    <w:rPr>
      <w:bCs/>
      <w:iCs/>
      <w:sz w:val="24"/>
      <w:szCs w:val="26"/>
    </w:rPr>
  </w:style>
  <w:style w:type="paragraph" w:styleId="Heading6">
    <w:name w:val="heading 6"/>
    <w:basedOn w:val="Normal"/>
    <w:link w:val="Heading6Char"/>
    <w:qFormat/>
    <w:rsid w:val="004E6F7C"/>
    <w:pPr>
      <w:numPr>
        <w:ilvl w:val="5"/>
        <w:numId w:val="4"/>
      </w:numPr>
      <w:spacing w:after="240"/>
      <w:jc w:val="both"/>
      <w:outlineLvl w:val="5"/>
    </w:pPr>
    <w:rPr>
      <w:bCs/>
      <w:sz w:val="24"/>
      <w:szCs w:val="22"/>
    </w:rPr>
  </w:style>
  <w:style w:type="paragraph" w:styleId="Heading7">
    <w:name w:val="heading 7"/>
    <w:basedOn w:val="Normal"/>
    <w:link w:val="Heading7Char"/>
    <w:qFormat/>
    <w:rsid w:val="004E6F7C"/>
    <w:pPr>
      <w:numPr>
        <w:ilvl w:val="6"/>
        <w:numId w:val="4"/>
      </w:numPr>
      <w:spacing w:after="240"/>
      <w:jc w:val="both"/>
      <w:outlineLvl w:val="6"/>
    </w:pPr>
    <w:rPr>
      <w:sz w:val="24"/>
      <w:szCs w:val="24"/>
    </w:rPr>
  </w:style>
  <w:style w:type="paragraph" w:styleId="Heading8">
    <w:name w:val="heading 8"/>
    <w:basedOn w:val="Normal"/>
    <w:link w:val="Heading8Char"/>
    <w:qFormat/>
    <w:rsid w:val="004E6F7C"/>
    <w:pPr>
      <w:numPr>
        <w:ilvl w:val="7"/>
        <w:numId w:val="4"/>
      </w:numPr>
      <w:spacing w:after="240"/>
      <w:jc w:val="both"/>
      <w:outlineLvl w:val="7"/>
    </w:pPr>
    <w:rPr>
      <w:iCs/>
      <w:sz w:val="24"/>
      <w:szCs w:val="24"/>
    </w:rPr>
  </w:style>
  <w:style w:type="paragraph" w:styleId="Heading9">
    <w:name w:val="heading 9"/>
    <w:basedOn w:val="Normal"/>
    <w:link w:val="Heading9Char"/>
    <w:qFormat/>
    <w:rsid w:val="004E6F7C"/>
    <w:pPr>
      <w:numPr>
        <w:ilvl w:val="8"/>
        <w:numId w:val="4"/>
      </w:numPr>
      <w:spacing w:after="240"/>
      <w:jc w:val="both"/>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C6E"/>
    <w:rPr>
      <w:color w:val="0000FF"/>
      <w:u w:val="single"/>
    </w:rPr>
  </w:style>
  <w:style w:type="paragraph" w:styleId="Header">
    <w:name w:val="header"/>
    <w:basedOn w:val="Normal"/>
    <w:link w:val="HeaderChar"/>
    <w:uiPriority w:val="99"/>
    <w:unhideWhenUsed/>
    <w:rsid w:val="00A57F2A"/>
    <w:pPr>
      <w:tabs>
        <w:tab w:val="center" w:pos="4680"/>
        <w:tab w:val="right" w:pos="9360"/>
      </w:tabs>
    </w:pPr>
  </w:style>
  <w:style w:type="character" w:customStyle="1" w:styleId="HeaderChar">
    <w:name w:val="Header Char"/>
    <w:basedOn w:val="DefaultParagraphFont"/>
    <w:link w:val="Header"/>
    <w:uiPriority w:val="99"/>
    <w:rsid w:val="00A57F2A"/>
    <w:rPr>
      <w:rFonts w:eastAsia="Times New Roman"/>
      <w:sz w:val="20"/>
      <w:szCs w:val="20"/>
    </w:rPr>
  </w:style>
  <w:style w:type="paragraph" w:styleId="Footer">
    <w:name w:val="footer"/>
    <w:basedOn w:val="Normal"/>
    <w:link w:val="FooterChar"/>
    <w:uiPriority w:val="99"/>
    <w:unhideWhenUsed/>
    <w:rsid w:val="00A57F2A"/>
    <w:pPr>
      <w:tabs>
        <w:tab w:val="center" w:pos="4680"/>
        <w:tab w:val="right" w:pos="9360"/>
      </w:tabs>
    </w:pPr>
  </w:style>
  <w:style w:type="character" w:customStyle="1" w:styleId="FooterChar">
    <w:name w:val="Footer Char"/>
    <w:basedOn w:val="DefaultParagraphFont"/>
    <w:link w:val="Footer"/>
    <w:uiPriority w:val="99"/>
    <w:rsid w:val="00A57F2A"/>
    <w:rPr>
      <w:rFonts w:eastAsia="Times New Roman"/>
      <w:sz w:val="20"/>
      <w:szCs w:val="20"/>
    </w:rPr>
  </w:style>
  <w:style w:type="paragraph" w:styleId="ListParagraph">
    <w:name w:val="List Paragraph"/>
    <w:basedOn w:val="Normal"/>
    <w:uiPriority w:val="34"/>
    <w:qFormat/>
    <w:rsid w:val="004E6F7C"/>
    <w:pPr>
      <w:ind w:left="720"/>
      <w:contextualSpacing/>
    </w:pPr>
  </w:style>
  <w:style w:type="character" w:customStyle="1" w:styleId="Heading1Char">
    <w:name w:val="Heading 1 Char"/>
    <w:basedOn w:val="DefaultParagraphFont"/>
    <w:link w:val="Heading1"/>
    <w:rsid w:val="004E6F7C"/>
    <w:rPr>
      <w:rFonts w:eastAsia="Times New Roman"/>
      <w:b/>
      <w:bCs/>
      <w:kern w:val="28"/>
      <w:u w:val="single"/>
    </w:rPr>
  </w:style>
  <w:style w:type="character" w:customStyle="1" w:styleId="Heading2Char">
    <w:name w:val="Heading 2 Char"/>
    <w:basedOn w:val="DefaultParagraphFont"/>
    <w:link w:val="Heading2"/>
    <w:uiPriority w:val="9"/>
    <w:rsid w:val="004E6F7C"/>
    <w:rPr>
      <w:rFonts w:eastAsia="Times New Roman"/>
    </w:rPr>
  </w:style>
  <w:style w:type="character" w:customStyle="1" w:styleId="Heading3Char">
    <w:name w:val="Heading 3 Char"/>
    <w:basedOn w:val="DefaultParagraphFont"/>
    <w:link w:val="Heading3"/>
    <w:rsid w:val="004E6F7C"/>
    <w:rPr>
      <w:rFonts w:eastAsia="Times New Roman"/>
      <w:bCs/>
      <w:szCs w:val="26"/>
    </w:rPr>
  </w:style>
  <w:style w:type="character" w:customStyle="1" w:styleId="Heading4Char">
    <w:name w:val="Heading 4 Char"/>
    <w:basedOn w:val="DefaultParagraphFont"/>
    <w:link w:val="Heading4"/>
    <w:rsid w:val="004E6F7C"/>
    <w:rPr>
      <w:rFonts w:eastAsia="Times New Roman"/>
      <w:bCs/>
      <w:szCs w:val="28"/>
    </w:rPr>
  </w:style>
  <w:style w:type="character" w:customStyle="1" w:styleId="Heading5Char">
    <w:name w:val="Heading 5 Char"/>
    <w:basedOn w:val="DefaultParagraphFont"/>
    <w:link w:val="Heading5"/>
    <w:uiPriority w:val="9"/>
    <w:rsid w:val="004E6F7C"/>
    <w:rPr>
      <w:rFonts w:eastAsia="Times New Roman"/>
      <w:bCs/>
      <w:iCs/>
      <w:szCs w:val="26"/>
    </w:rPr>
  </w:style>
  <w:style w:type="character" w:customStyle="1" w:styleId="Heading6Char">
    <w:name w:val="Heading 6 Char"/>
    <w:basedOn w:val="DefaultParagraphFont"/>
    <w:link w:val="Heading6"/>
    <w:rsid w:val="004E6F7C"/>
    <w:rPr>
      <w:rFonts w:eastAsia="Times New Roman"/>
      <w:bCs/>
      <w:szCs w:val="22"/>
    </w:rPr>
  </w:style>
  <w:style w:type="character" w:customStyle="1" w:styleId="Heading7Char">
    <w:name w:val="Heading 7 Char"/>
    <w:basedOn w:val="DefaultParagraphFont"/>
    <w:link w:val="Heading7"/>
    <w:rsid w:val="004E6F7C"/>
    <w:rPr>
      <w:rFonts w:eastAsia="Times New Roman"/>
    </w:rPr>
  </w:style>
  <w:style w:type="character" w:customStyle="1" w:styleId="Heading8Char">
    <w:name w:val="Heading 8 Char"/>
    <w:basedOn w:val="DefaultParagraphFont"/>
    <w:link w:val="Heading8"/>
    <w:rsid w:val="004E6F7C"/>
    <w:rPr>
      <w:rFonts w:eastAsia="Times New Roman"/>
      <w:iCs/>
    </w:rPr>
  </w:style>
  <w:style w:type="character" w:customStyle="1" w:styleId="Heading9Char">
    <w:name w:val="Heading 9 Char"/>
    <w:basedOn w:val="DefaultParagraphFont"/>
    <w:link w:val="Heading9"/>
    <w:rsid w:val="004E6F7C"/>
    <w:rPr>
      <w:rFonts w:eastAsia="Times New Roman"/>
      <w:szCs w:val="22"/>
    </w:rPr>
  </w:style>
  <w:style w:type="character" w:styleId="UnresolvedMention">
    <w:name w:val="Unresolved Mention"/>
    <w:basedOn w:val="DefaultParagraphFont"/>
    <w:uiPriority w:val="99"/>
    <w:semiHidden/>
    <w:unhideWhenUsed/>
    <w:rsid w:val="00E97474"/>
    <w:rPr>
      <w:color w:val="605E5C"/>
      <w:shd w:val="clear" w:color="auto" w:fill="E1DFDD"/>
    </w:rPr>
  </w:style>
  <w:style w:type="paragraph" w:styleId="BalloonText">
    <w:name w:val="Balloon Text"/>
    <w:basedOn w:val="Normal"/>
    <w:link w:val="BalloonTextChar"/>
    <w:uiPriority w:val="99"/>
    <w:semiHidden/>
    <w:unhideWhenUsed/>
    <w:rsid w:val="00E9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F4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5695">
      <w:bodyDiv w:val="1"/>
      <w:marLeft w:val="0"/>
      <w:marRight w:val="0"/>
      <w:marTop w:val="0"/>
      <w:marBottom w:val="0"/>
      <w:divBdr>
        <w:top w:val="none" w:sz="0" w:space="0" w:color="auto"/>
        <w:left w:val="none" w:sz="0" w:space="0" w:color="auto"/>
        <w:bottom w:val="none" w:sz="0" w:space="0" w:color="auto"/>
        <w:right w:val="none" w:sz="0" w:space="0" w:color="auto"/>
      </w:divBdr>
      <w:divsChild>
        <w:div w:id="3240138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cvilnk.com/ClientsProposed/Clarity_Terms_and_Condi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1D56C0332ED42A817F96E8BA2B823" ma:contentTypeVersion="11" ma:contentTypeDescription="Create a new document." ma:contentTypeScope="" ma:versionID="339daa0c917634cf9956d9243fc56434">
  <xsd:schema xmlns:xsd="http://www.w3.org/2001/XMLSchema" xmlns:xs="http://www.w3.org/2001/XMLSchema" xmlns:p="http://schemas.microsoft.com/office/2006/metadata/properties" xmlns:ns2="6b8a278f-e63a-4531-a962-5b158848db8c" xmlns:ns3="f11d3d6d-3427-4418-a21a-bad25d0ad364" targetNamespace="http://schemas.microsoft.com/office/2006/metadata/properties" ma:root="true" ma:fieldsID="ae3cc6fc44f913ce2dc39ceedb09b303" ns2:_="" ns3:_="">
    <xsd:import namespace="6b8a278f-e63a-4531-a962-5b158848db8c"/>
    <xsd:import namespace="f11d3d6d-3427-4418-a21a-bad25d0ad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278f-e63a-4531-a962-5b158848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d3d6d-3427-4418-a21a-bad25d0ad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14C2B-3004-45BA-95DF-885E1648BF54}">
  <ds:schemaRefs>
    <ds:schemaRef ds:uri="http://schemas.microsoft.com/sharepoint/v3/contenttype/forms"/>
  </ds:schemaRefs>
</ds:datastoreItem>
</file>

<file path=customXml/itemProps2.xml><?xml version="1.0" encoding="utf-8"?>
<ds:datastoreItem xmlns:ds="http://schemas.openxmlformats.org/officeDocument/2006/customXml" ds:itemID="{1A2CF521-D3B0-4ED0-BAAA-DA11E402C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16C527-373C-455C-B556-3E5BA18A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278f-e63a-4531-a962-5b158848db8c"/>
    <ds:schemaRef ds:uri="f11d3d6d-3427-4418-a21a-bad25d0a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4</Pages>
  <Words>1378</Words>
  <Characters>7419</Characters>
  <Application>Microsoft Office Word</Application>
  <DocSecurity>0</DocSecurity>
  <Lines>139</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Philip Ganoe</cp:lastModifiedBy>
  <cp:revision>110</cp:revision>
  <dcterms:created xsi:type="dcterms:W3CDTF">2021-04-05T22:16:00Z</dcterms:created>
  <dcterms:modified xsi:type="dcterms:W3CDTF">2021-05-24T22:14:00Z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0x010100DD01D56C0332ED42A817F96E8BA2B823</vt:lpwstr>
  </property>
  <property fmtid="{D5CDD505-2E9C-101B-9397-08002B2CF9AE}" pid="3" name="Order">
    <vt:r8>6673600</vt:r8>
  </property>
</Properties>
</file>